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BE1" w:rsidRPr="004C2C34" w:rsidRDefault="000B7BE1" w:rsidP="000B7BE1">
      <w:pPr>
        <w:spacing w:line="240" w:lineRule="auto"/>
        <w:jc w:val="center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>Министерство образования Чувашской Республики</w:t>
      </w:r>
    </w:p>
    <w:p w:rsidR="000B7BE1" w:rsidRPr="004C2C34" w:rsidRDefault="000B7BE1" w:rsidP="000B7BE1">
      <w:pPr>
        <w:spacing w:line="240" w:lineRule="auto"/>
        <w:jc w:val="center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>Чувашский государственный институт гуманитарных наук</w:t>
      </w:r>
    </w:p>
    <w:p w:rsidR="000B346A" w:rsidRPr="004C2C34" w:rsidRDefault="000B346A" w:rsidP="000B346A">
      <w:pPr>
        <w:spacing w:line="240" w:lineRule="auto"/>
        <w:jc w:val="center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 xml:space="preserve">Администрация </w:t>
      </w:r>
      <w:proofErr w:type="spellStart"/>
      <w:r w:rsidRPr="004C2C34">
        <w:rPr>
          <w:rFonts w:eastAsia="Calibri"/>
          <w:sz w:val="26"/>
          <w:szCs w:val="26"/>
        </w:rPr>
        <w:t>Алатырского</w:t>
      </w:r>
      <w:proofErr w:type="spellEnd"/>
      <w:r w:rsidRPr="004C2C34">
        <w:rPr>
          <w:rFonts w:eastAsia="Calibri"/>
          <w:sz w:val="26"/>
          <w:szCs w:val="26"/>
        </w:rPr>
        <w:t xml:space="preserve"> муниципального округа</w:t>
      </w:r>
      <w:r w:rsidRPr="004C2C34">
        <w:rPr>
          <w:sz w:val="26"/>
          <w:szCs w:val="26"/>
        </w:rPr>
        <w:t xml:space="preserve"> </w:t>
      </w:r>
      <w:r w:rsidRPr="004C2C34">
        <w:rPr>
          <w:rFonts w:eastAsia="Calibri"/>
          <w:sz w:val="26"/>
          <w:szCs w:val="26"/>
        </w:rPr>
        <w:t>Чувашской Республики</w:t>
      </w:r>
    </w:p>
    <w:p w:rsidR="003514CD" w:rsidRPr="004C2C34" w:rsidRDefault="003514CD" w:rsidP="000B7BE1">
      <w:pPr>
        <w:spacing w:line="240" w:lineRule="auto"/>
        <w:jc w:val="center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>Российское военно-историческое общество</w:t>
      </w:r>
    </w:p>
    <w:p w:rsidR="003514CD" w:rsidRPr="004C2C34" w:rsidRDefault="003514CD" w:rsidP="000B7BE1">
      <w:pPr>
        <w:spacing w:line="240" w:lineRule="auto"/>
        <w:jc w:val="center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>Российско</w:t>
      </w:r>
      <w:r w:rsidR="009F7697" w:rsidRPr="004C2C34">
        <w:rPr>
          <w:rFonts w:eastAsia="Calibri"/>
          <w:sz w:val="26"/>
          <w:szCs w:val="26"/>
        </w:rPr>
        <w:t>е</w:t>
      </w:r>
      <w:r w:rsidRPr="004C2C34">
        <w:rPr>
          <w:rFonts w:eastAsia="Calibri"/>
          <w:sz w:val="26"/>
          <w:szCs w:val="26"/>
        </w:rPr>
        <w:t xml:space="preserve"> обществ</w:t>
      </w:r>
      <w:r w:rsidR="009F7697" w:rsidRPr="004C2C34">
        <w:rPr>
          <w:rFonts w:eastAsia="Calibri"/>
          <w:sz w:val="26"/>
          <w:szCs w:val="26"/>
        </w:rPr>
        <w:t>о</w:t>
      </w:r>
      <w:r w:rsidRPr="004C2C34">
        <w:rPr>
          <w:rFonts w:eastAsia="Calibri"/>
          <w:sz w:val="26"/>
          <w:szCs w:val="26"/>
        </w:rPr>
        <w:t xml:space="preserve"> «Знание»</w:t>
      </w:r>
    </w:p>
    <w:p w:rsidR="003514CD" w:rsidRPr="004C2C34" w:rsidRDefault="003514CD" w:rsidP="000B7BE1">
      <w:pPr>
        <w:spacing w:line="240" w:lineRule="auto"/>
        <w:jc w:val="center"/>
        <w:rPr>
          <w:rFonts w:eastAsia="Calibri"/>
          <w:b/>
          <w:sz w:val="26"/>
          <w:szCs w:val="26"/>
        </w:rPr>
      </w:pPr>
    </w:p>
    <w:p w:rsidR="000B7BE1" w:rsidRPr="004C2C34" w:rsidRDefault="000B7BE1" w:rsidP="000B7BE1">
      <w:pPr>
        <w:spacing w:line="240" w:lineRule="auto"/>
        <w:jc w:val="center"/>
        <w:rPr>
          <w:rFonts w:eastAsia="Calibri"/>
          <w:b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 xml:space="preserve">Информационное письмо </w:t>
      </w:r>
      <w:r w:rsidR="00486EC2" w:rsidRPr="004C2C34">
        <w:rPr>
          <w:rFonts w:eastAsia="Calibri"/>
          <w:b/>
          <w:sz w:val="26"/>
          <w:szCs w:val="26"/>
        </w:rPr>
        <w:t xml:space="preserve">№ </w:t>
      </w:r>
      <w:r w:rsidR="001B29A0">
        <w:rPr>
          <w:rFonts w:eastAsia="Calibri"/>
          <w:b/>
          <w:sz w:val="26"/>
          <w:szCs w:val="26"/>
        </w:rPr>
        <w:t>2</w:t>
      </w:r>
    </w:p>
    <w:p w:rsidR="000B7BE1" w:rsidRPr="004C2C34" w:rsidRDefault="000B7BE1" w:rsidP="000B7BE1">
      <w:pPr>
        <w:spacing w:line="240" w:lineRule="auto"/>
        <w:jc w:val="center"/>
        <w:rPr>
          <w:rFonts w:eastAsia="Calibri"/>
          <w:b/>
          <w:sz w:val="26"/>
          <w:szCs w:val="26"/>
        </w:rPr>
      </w:pPr>
    </w:p>
    <w:p w:rsidR="003849B9" w:rsidRPr="004C2C34" w:rsidRDefault="000B7BE1" w:rsidP="003849B9">
      <w:pPr>
        <w:spacing w:line="240" w:lineRule="auto"/>
        <w:jc w:val="center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>Уважаемые коллеги!</w:t>
      </w:r>
    </w:p>
    <w:p w:rsidR="00AD7A39" w:rsidRPr="004C2C34" w:rsidRDefault="000B7BE1" w:rsidP="00AD7A39">
      <w:pPr>
        <w:spacing w:line="240" w:lineRule="auto"/>
        <w:ind w:firstLine="709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 xml:space="preserve">Приглашаем Вас принять участие в работе </w:t>
      </w:r>
      <w:r w:rsidR="000B346A" w:rsidRPr="004C2C34">
        <w:rPr>
          <w:rFonts w:eastAsia="Calibri"/>
          <w:b/>
          <w:sz w:val="26"/>
          <w:szCs w:val="26"/>
        </w:rPr>
        <w:t xml:space="preserve">Всероссийского научно-просветительского форума «Жизнь во славу Отечества», приуроченного к 250-летию со дня рождения генерал-майора Петра Андреевича </w:t>
      </w:r>
      <w:proofErr w:type="spellStart"/>
      <w:r w:rsidR="000B346A" w:rsidRPr="004C2C34">
        <w:rPr>
          <w:rFonts w:eastAsia="Calibri"/>
          <w:b/>
          <w:sz w:val="26"/>
          <w:szCs w:val="26"/>
        </w:rPr>
        <w:t>Кикина</w:t>
      </w:r>
      <w:proofErr w:type="spellEnd"/>
      <w:r w:rsidR="000B346A" w:rsidRPr="004C2C34">
        <w:rPr>
          <w:rFonts w:eastAsia="Calibri"/>
          <w:b/>
          <w:sz w:val="26"/>
          <w:szCs w:val="26"/>
        </w:rPr>
        <w:t xml:space="preserve"> (1775−1834)</w:t>
      </w:r>
      <w:r w:rsidRPr="004C2C34">
        <w:rPr>
          <w:rFonts w:eastAsia="Calibri"/>
          <w:sz w:val="26"/>
          <w:szCs w:val="26"/>
        </w:rPr>
        <w:t>, котор</w:t>
      </w:r>
      <w:r w:rsidR="004C2C34" w:rsidRPr="004C2C34">
        <w:rPr>
          <w:rFonts w:eastAsia="Calibri"/>
          <w:sz w:val="26"/>
          <w:szCs w:val="26"/>
        </w:rPr>
        <w:t>ый</w:t>
      </w:r>
      <w:r w:rsidRPr="004C2C34">
        <w:rPr>
          <w:rFonts w:eastAsia="Calibri"/>
          <w:sz w:val="26"/>
          <w:szCs w:val="26"/>
        </w:rPr>
        <w:t xml:space="preserve"> состоится</w:t>
      </w:r>
      <w:r w:rsidR="0074505F" w:rsidRPr="004C2C34">
        <w:rPr>
          <w:rFonts w:eastAsia="Calibri"/>
          <w:sz w:val="26"/>
          <w:szCs w:val="26"/>
        </w:rPr>
        <w:t xml:space="preserve"> </w:t>
      </w:r>
      <w:r w:rsidR="000B346A" w:rsidRPr="004C2C34">
        <w:rPr>
          <w:rFonts w:eastAsia="Calibri"/>
          <w:b/>
          <w:sz w:val="26"/>
          <w:szCs w:val="26"/>
        </w:rPr>
        <w:t>2</w:t>
      </w:r>
      <w:r w:rsidR="001B29A0">
        <w:rPr>
          <w:rFonts w:eastAsia="Calibri"/>
          <w:b/>
          <w:sz w:val="26"/>
          <w:szCs w:val="26"/>
        </w:rPr>
        <w:t>8</w:t>
      </w:r>
      <w:r w:rsidR="000B346A" w:rsidRPr="004C2C34">
        <w:rPr>
          <w:rFonts w:eastAsia="Calibri"/>
          <w:b/>
          <w:sz w:val="26"/>
          <w:szCs w:val="26"/>
        </w:rPr>
        <w:t xml:space="preserve"> </w:t>
      </w:r>
      <w:r w:rsidR="001B29A0">
        <w:rPr>
          <w:rFonts w:eastAsia="Calibri"/>
          <w:b/>
          <w:sz w:val="26"/>
          <w:szCs w:val="26"/>
        </w:rPr>
        <w:t>августа</w:t>
      </w:r>
      <w:r w:rsidRPr="004C2C34">
        <w:rPr>
          <w:rFonts w:eastAsia="Calibri"/>
          <w:b/>
          <w:sz w:val="26"/>
          <w:szCs w:val="26"/>
        </w:rPr>
        <w:t xml:space="preserve"> 202</w:t>
      </w:r>
      <w:r w:rsidR="002F0522" w:rsidRPr="004C2C34">
        <w:rPr>
          <w:rFonts w:eastAsia="Calibri"/>
          <w:b/>
          <w:sz w:val="26"/>
          <w:szCs w:val="26"/>
        </w:rPr>
        <w:t>6</w:t>
      </w:r>
      <w:r w:rsidRPr="004C2C34">
        <w:rPr>
          <w:rFonts w:eastAsia="Calibri"/>
          <w:b/>
          <w:sz w:val="26"/>
          <w:szCs w:val="26"/>
        </w:rPr>
        <w:t xml:space="preserve"> г.</w:t>
      </w:r>
      <w:r w:rsidRPr="004C2C34">
        <w:rPr>
          <w:rFonts w:eastAsia="Calibri"/>
          <w:sz w:val="26"/>
          <w:szCs w:val="26"/>
        </w:rPr>
        <w:t xml:space="preserve"> в</w:t>
      </w:r>
      <w:r w:rsidRPr="004C2C34">
        <w:rPr>
          <w:rFonts w:eastAsia="Calibri"/>
          <w:b/>
          <w:sz w:val="26"/>
          <w:szCs w:val="26"/>
        </w:rPr>
        <w:t xml:space="preserve"> </w:t>
      </w:r>
      <w:r w:rsidRPr="004C2C34">
        <w:rPr>
          <w:rFonts w:eastAsia="Calibri"/>
          <w:sz w:val="26"/>
          <w:szCs w:val="26"/>
        </w:rPr>
        <w:t xml:space="preserve">г. </w:t>
      </w:r>
      <w:r w:rsidR="000B346A" w:rsidRPr="004C2C34">
        <w:rPr>
          <w:rFonts w:eastAsia="Calibri"/>
          <w:sz w:val="26"/>
          <w:szCs w:val="26"/>
        </w:rPr>
        <w:t>Алатыре</w:t>
      </w:r>
      <w:r w:rsidR="005915DC" w:rsidRPr="004C2C34">
        <w:rPr>
          <w:rFonts w:eastAsia="Calibri"/>
          <w:sz w:val="26"/>
          <w:szCs w:val="26"/>
        </w:rPr>
        <w:t xml:space="preserve"> </w:t>
      </w:r>
      <w:r w:rsidR="00AD7A39" w:rsidRPr="004C2C34">
        <w:rPr>
          <w:rFonts w:eastAsia="Calibri"/>
          <w:sz w:val="26"/>
          <w:szCs w:val="26"/>
        </w:rPr>
        <w:t>Чувашск</w:t>
      </w:r>
      <w:r w:rsidR="005915DC" w:rsidRPr="004C2C34">
        <w:rPr>
          <w:rFonts w:eastAsia="Calibri"/>
          <w:sz w:val="26"/>
          <w:szCs w:val="26"/>
        </w:rPr>
        <w:t>ой</w:t>
      </w:r>
      <w:r w:rsidR="00AD7A39" w:rsidRPr="004C2C34">
        <w:rPr>
          <w:rFonts w:eastAsia="Calibri"/>
          <w:sz w:val="26"/>
          <w:szCs w:val="26"/>
        </w:rPr>
        <w:t xml:space="preserve"> Республик</w:t>
      </w:r>
      <w:r w:rsidR="005915DC" w:rsidRPr="004C2C34">
        <w:rPr>
          <w:rFonts w:eastAsia="Calibri"/>
          <w:sz w:val="26"/>
          <w:szCs w:val="26"/>
        </w:rPr>
        <w:t>и</w:t>
      </w:r>
      <w:r w:rsidR="0098643B">
        <w:rPr>
          <w:rFonts w:eastAsia="Calibri"/>
          <w:sz w:val="26"/>
          <w:szCs w:val="26"/>
        </w:rPr>
        <w:t xml:space="preserve">. </w:t>
      </w:r>
    </w:p>
    <w:p w:rsidR="009020CE" w:rsidRDefault="00202B96" w:rsidP="000B346A">
      <w:pPr>
        <w:spacing w:line="240" w:lineRule="auto"/>
        <w:ind w:firstLine="709"/>
        <w:rPr>
          <w:rFonts w:eastAsia="Calibri"/>
          <w:spacing w:val="-4"/>
          <w:sz w:val="26"/>
          <w:szCs w:val="26"/>
        </w:rPr>
      </w:pPr>
      <w:r w:rsidRPr="004C2C34">
        <w:rPr>
          <w:rFonts w:eastAsia="Calibri"/>
          <w:spacing w:val="-4"/>
          <w:sz w:val="26"/>
          <w:szCs w:val="26"/>
        </w:rPr>
        <w:t>Научный форум посвящен памяти выдающегося</w:t>
      </w:r>
      <w:r w:rsidRPr="004C2C34">
        <w:rPr>
          <w:sz w:val="26"/>
          <w:szCs w:val="26"/>
        </w:rPr>
        <w:t xml:space="preserve"> </w:t>
      </w:r>
      <w:r w:rsidRPr="004C2C34">
        <w:rPr>
          <w:rFonts w:eastAsia="Calibri"/>
          <w:spacing w:val="-4"/>
          <w:sz w:val="26"/>
          <w:szCs w:val="26"/>
        </w:rPr>
        <w:t>уроженца город</w:t>
      </w:r>
      <w:r w:rsidR="0098643B">
        <w:rPr>
          <w:rFonts w:eastAsia="Calibri"/>
          <w:spacing w:val="-4"/>
          <w:sz w:val="26"/>
          <w:szCs w:val="26"/>
        </w:rPr>
        <w:t xml:space="preserve">а Алатыря, героя Отечественной </w:t>
      </w:r>
      <w:r w:rsidRPr="004C2C34">
        <w:rPr>
          <w:rFonts w:eastAsia="Calibri"/>
          <w:spacing w:val="-4"/>
          <w:sz w:val="26"/>
          <w:szCs w:val="26"/>
        </w:rPr>
        <w:t>войны 1812 г., инициатора возведения в Москве храма Христа Спасителя, первого председателя Общества поощрения художников генерал-майор</w:t>
      </w:r>
      <w:r w:rsidR="00667180">
        <w:rPr>
          <w:rFonts w:eastAsia="Calibri"/>
          <w:spacing w:val="-4"/>
          <w:sz w:val="26"/>
          <w:szCs w:val="26"/>
        </w:rPr>
        <w:t>а</w:t>
      </w:r>
      <w:r w:rsidRPr="004C2C34">
        <w:rPr>
          <w:rFonts w:eastAsia="Calibri"/>
          <w:spacing w:val="-4"/>
          <w:sz w:val="26"/>
          <w:szCs w:val="26"/>
        </w:rPr>
        <w:t xml:space="preserve"> Петр</w:t>
      </w:r>
      <w:r w:rsidR="00667180">
        <w:rPr>
          <w:rFonts w:eastAsia="Calibri"/>
          <w:spacing w:val="-4"/>
          <w:sz w:val="26"/>
          <w:szCs w:val="26"/>
        </w:rPr>
        <w:t>а</w:t>
      </w:r>
      <w:r w:rsidRPr="004C2C34">
        <w:rPr>
          <w:rFonts w:eastAsia="Calibri"/>
          <w:spacing w:val="-4"/>
          <w:sz w:val="26"/>
          <w:szCs w:val="26"/>
        </w:rPr>
        <w:t xml:space="preserve"> Андреевич</w:t>
      </w:r>
      <w:r w:rsidR="00667180">
        <w:rPr>
          <w:rFonts w:eastAsia="Calibri"/>
          <w:spacing w:val="-4"/>
          <w:sz w:val="26"/>
          <w:szCs w:val="26"/>
        </w:rPr>
        <w:t>а</w:t>
      </w:r>
      <w:r w:rsidRPr="004C2C34">
        <w:rPr>
          <w:rFonts w:eastAsia="Calibri"/>
          <w:spacing w:val="-4"/>
          <w:sz w:val="26"/>
          <w:szCs w:val="26"/>
        </w:rPr>
        <w:t xml:space="preserve"> </w:t>
      </w:r>
      <w:proofErr w:type="spellStart"/>
      <w:r w:rsidRPr="004C2C34">
        <w:rPr>
          <w:rFonts w:eastAsia="Calibri"/>
          <w:spacing w:val="-4"/>
          <w:sz w:val="26"/>
          <w:szCs w:val="26"/>
        </w:rPr>
        <w:t>Кикин</w:t>
      </w:r>
      <w:r w:rsidR="00667180">
        <w:rPr>
          <w:rFonts w:eastAsia="Calibri"/>
          <w:spacing w:val="-4"/>
          <w:sz w:val="26"/>
          <w:szCs w:val="26"/>
        </w:rPr>
        <w:t>а</w:t>
      </w:r>
      <w:proofErr w:type="spellEnd"/>
      <w:r w:rsidRPr="004C2C34">
        <w:rPr>
          <w:rFonts w:eastAsia="Calibri"/>
          <w:spacing w:val="-4"/>
          <w:sz w:val="26"/>
          <w:szCs w:val="26"/>
        </w:rPr>
        <w:t xml:space="preserve">. </w:t>
      </w:r>
    </w:p>
    <w:p w:rsidR="000B346A" w:rsidRPr="004C2C34" w:rsidRDefault="000B346A" w:rsidP="000B346A">
      <w:pPr>
        <w:spacing w:line="240" w:lineRule="auto"/>
        <w:ind w:firstLine="709"/>
        <w:rPr>
          <w:rFonts w:eastAsia="Calibri"/>
          <w:spacing w:val="-4"/>
          <w:sz w:val="26"/>
          <w:szCs w:val="26"/>
        </w:rPr>
      </w:pPr>
      <w:r w:rsidRPr="004C2C34">
        <w:rPr>
          <w:rFonts w:eastAsia="Calibri"/>
          <w:spacing w:val="-4"/>
          <w:sz w:val="26"/>
          <w:szCs w:val="26"/>
        </w:rPr>
        <w:t xml:space="preserve">Основная цель форума – исследование проблем военной истории России, в частности Отечественной войны 1812 г. </w:t>
      </w:r>
      <w:r w:rsidR="00202B96" w:rsidRPr="004C2C34">
        <w:rPr>
          <w:rFonts w:eastAsia="Calibri"/>
          <w:spacing w:val="-4"/>
          <w:sz w:val="26"/>
          <w:szCs w:val="26"/>
        </w:rPr>
        <w:t>Задачи форума:</w:t>
      </w:r>
      <w:r w:rsidRPr="004C2C34">
        <w:rPr>
          <w:rFonts w:eastAsia="Calibri"/>
          <w:spacing w:val="-4"/>
          <w:sz w:val="26"/>
          <w:szCs w:val="26"/>
        </w:rPr>
        <w:t xml:space="preserve"> </w:t>
      </w:r>
      <w:r w:rsidR="00202B96" w:rsidRPr="004C2C34">
        <w:rPr>
          <w:rFonts w:eastAsia="Calibri"/>
          <w:spacing w:val="-4"/>
          <w:sz w:val="26"/>
          <w:szCs w:val="26"/>
        </w:rPr>
        <w:t xml:space="preserve">патриотическое воспитание </w:t>
      </w:r>
      <w:r w:rsidR="000A0CCD">
        <w:rPr>
          <w:rFonts w:eastAsia="Calibri"/>
          <w:spacing w:val="-4"/>
          <w:sz w:val="26"/>
          <w:szCs w:val="26"/>
        </w:rPr>
        <w:t>и</w:t>
      </w:r>
      <w:r w:rsidR="00202B96" w:rsidRPr="004C2C34">
        <w:rPr>
          <w:rFonts w:eastAsia="Calibri"/>
          <w:spacing w:val="-4"/>
          <w:sz w:val="26"/>
          <w:szCs w:val="26"/>
        </w:rPr>
        <w:t xml:space="preserve"> </w:t>
      </w:r>
      <w:r w:rsidR="004C2C34" w:rsidRPr="004C2C34">
        <w:rPr>
          <w:rFonts w:eastAsia="Calibri"/>
          <w:spacing w:val="-4"/>
          <w:sz w:val="26"/>
          <w:szCs w:val="26"/>
        </w:rPr>
        <w:t xml:space="preserve">популяризация богатого историко-военного наследия нашей страны, </w:t>
      </w:r>
      <w:r w:rsidRPr="004C2C34">
        <w:rPr>
          <w:rFonts w:eastAsia="Calibri"/>
          <w:spacing w:val="-4"/>
          <w:sz w:val="26"/>
          <w:szCs w:val="26"/>
        </w:rPr>
        <w:t xml:space="preserve">борьба с фальсификацией отечественной истории, </w:t>
      </w:r>
      <w:r w:rsidR="00BA7F98" w:rsidRPr="004C2C34">
        <w:rPr>
          <w:rFonts w:eastAsia="Calibri"/>
          <w:spacing w:val="-4"/>
          <w:sz w:val="26"/>
          <w:szCs w:val="26"/>
        </w:rPr>
        <w:t>активн</w:t>
      </w:r>
      <w:r w:rsidR="00202B96" w:rsidRPr="004C2C34">
        <w:rPr>
          <w:rFonts w:eastAsia="Calibri"/>
          <w:spacing w:val="-4"/>
          <w:sz w:val="26"/>
          <w:szCs w:val="26"/>
        </w:rPr>
        <w:t>ое</w:t>
      </w:r>
      <w:r w:rsidR="00BA7F98" w:rsidRPr="004C2C34">
        <w:rPr>
          <w:rFonts w:eastAsia="Calibri"/>
          <w:spacing w:val="-4"/>
          <w:sz w:val="26"/>
          <w:szCs w:val="26"/>
        </w:rPr>
        <w:t xml:space="preserve"> привле</w:t>
      </w:r>
      <w:r w:rsidR="00202B96" w:rsidRPr="004C2C34">
        <w:rPr>
          <w:rFonts w:eastAsia="Calibri"/>
          <w:spacing w:val="-4"/>
          <w:sz w:val="26"/>
          <w:szCs w:val="26"/>
        </w:rPr>
        <w:t>чение</w:t>
      </w:r>
      <w:r w:rsidR="00BA7F98" w:rsidRPr="004C2C34">
        <w:rPr>
          <w:rFonts w:eastAsia="Calibri"/>
          <w:spacing w:val="-4"/>
          <w:sz w:val="26"/>
          <w:szCs w:val="26"/>
        </w:rPr>
        <w:t xml:space="preserve"> к этому направлению исторического поиска</w:t>
      </w:r>
      <w:r w:rsidR="00202B96" w:rsidRPr="004C2C34">
        <w:rPr>
          <w:rFonts w:eastAsia="Calibri"/>
          <w:spacing w:val="-4"/>
          <w:sz w:val="26"/>
          <w:szCs w:val="26"/>
        </w:rPr>
        <w:t xml:space="preserve"> молодо</w:t>
      </w:r>
      <w:r w:rsidR="00667180">
        <w:rPr>
          <w:rFonts w:eastAsia="Calibri"/>
          <w:spacing w:val="-4"/>
          <w:sz w:val="26"/>
          <w:szCs w:val="26"/>
        </w:rPr>
        <w:t>го</w:t>
      </w:r>
      <w:r w:rsidR="00202B96" w:rsidRPr="004C2C34">
        <w:rPr>
          <w:rFonts w:eastAsia="Calibri"/>
          <w:spacing w:val="-4"/>
          <w:sz w:val="26"/>
          <w:szCs w:val="26"/>
        </w:rPr>
        <w:t xml:space="preserve"> поколени</w:t>
      </w:r>
      <w:r w:rsidR="00667180">
        <w:rPr>
          <w:rFonts w:eastAsia="Calibri"/>
          <w:spacing w:val="-4"/>
          <w:sz w:val="26"/>
          <w:szCs w:val="26"/>
        </w:rPr>
        <w:t>я</w:t>
      </w:r>
      <w:r w:rsidR="00202B96" w:rsidRPr="004C2C34">
        <w:rPr>
          <w:rFonts w:eastAsia="Calibri"/>
          <w:spacing w:val="-4"/>
          <w:sz w:val="26"/>
          <w:szCs w:val="26"/>
        </w:rPr>
        <w:t xml:space="preserve"> специалистов.</w:t>
      </w:r>
    </w:p>
    <w:p w:rsidR="00BA7F98" w:rsidRPr="004C2C34" w:rsidRDefault="00BA7F98" w:rsidP="004C2C34">
      <w:pPr>
        <w:spacing w:line="240" w:lineRule="auto"/>
        <w:ind w:firstLine="426"/>
        <w:jc w:val="center"/>
        <w:rPr>
          <w:rFonts w:eastAsia="Calibri"/>
          <w:b/>
          <w:sz w:val="26"/>
          <w:szCs w:val="26"/>
        </w:rPr>
      </w:pPr>
    </w:p>
    <w:p w:rsidR="00BA7F98" w:rsidRPr="004C2C34" w:rsidRDefault="004C2C34" w:rsidP="004C2C34">
      <w:pPr>
        <w:spacing w:line="240" w:lineRule="auto"/>
        <w:ind w:firstLine="426"/>
        <w:jc w:val="center"/>
        <w:rPr>
          <w:rFonts w:eastAsia="Calibri"/>
          <w:b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>Тематические направления форума</w:t>
      </w:r>
      <w:r w:rsidR="00BA7F98" w:rsidRPr="004C2C34">
        <w:rPr>
          <w:rFonts w:eastAsia="Calibri"/>
          <w:b/>
          <w:sz w:val="26"/>
          <w:szCs w:val="26"/>
        </w:rPr>
        <w:t>:</w:t>
      </w:r>
    </w:p>
    <w:p w:rsidR="00BA7F98" w:rsidRPr="004C2C34" w:rsidRDefault="00BA7F98" w:rsidP="004C2C34">
      <w:pPr>
        <w:spacing w:line="240" w:lineRule="auto"/>
        <w:ind w:firstLine="709"/>
        <w:rPr>
          <w:rFonts w:eastAsia="Calibri"/>
          <w:spacing w:val="-4"/>
          <w:sz w:val="26"/>
          <w:szCs w:val="26"/>
        </w:rPr>
      </w:pPr>
      <w:r w:rsidRPr="004C2C34">
        <w:rPr>
          <w:rFonts w:eastAsia="Calibri"/>
          <w:spacing w:val="-4"/>
          <w:sz w:val="26"/>
          <w:szCs w:val="26"/>
        </w:rPr>
        <w:t>1. П</w:t>
      </w:r>
      <w:r w:rsidR="000B346A" w:rsidRPr="004C2C34">
        <w:rPr>
          <w:rFonts w:eastAsia="Calibri"/>
          <w:spacing w:val="-4"/>
          <w:sz w:val="26"/>
          <w:szCs w:val="26"/>
        </w:rPr>
        <w:t>редпосылки, ход и результат</w:t>
      </w:r>
      <w:r w:rsidRPr="004C2C34">
        <w:rPr>
          <w:rFonts w:eastAsia="Calibri"/>
          <w:spacing w:val="-4"/>
          <w:sz w:val="26"/>
          <w:szCs w:val="26"/>
        </w:rPr>
        <w:t>ы Отечественной войны 1812 г.</w:t>
      </w:r>
      <w:r w:rsidR="000B346A" w:rsidRPr="004C2C34">
        <w:rPr>
          <w:rFonts w:eastAsia="Calibri"/>
          <w:spacing w:val="-4"/>
          <w:sz w:val="26"/>
          <w:szCs w:val="26"/>
        </w:rPr>
        <w:t xml:space="preserve"> </w:t>
      </w:r>
    </w:p>
    <w:p w:rsidR="00BA7F98" w:rsidRPr="004C2C34" w:rsidRDefault="00BA7F98" w:rsidP="004C2C34">
      <w:pPr>
        <w:spacing w:line="240" w:lineRule="auto"/>
        <w:ind w:firstLine="709"/>
        <w:rPr>
          <w:rFonts w:eastAsia="Calibri"/>
          <w:spacing w:val="-4"/>
          <w:sz w:val="26"/>
          <w:szCs w:val="26"/>
        </w:rPr>
      </w:pPr>
      <w:r w:rsidRPr="004C2C34">
        <w:rPr>
          <w:rFonts w:eastAsia="Calibri"/>
          <w:spacing w:val="-4"/>
          <w:sz w:val="26"/>
          <w:szCs w:val="26"/>
        </w:rPr>
        <w:t>2. Ж</w:t>
      </w:r>
      <w:r w:rsidR="000B346A" w:rsidRPr="004C2C34">
        <w:rPr>
          <w:rFonts w:eastAsia="Calibri"/>
          <w:spacing w:val="-4"/>
          <w:sz w:val="26"/>
          <w:szCs w:val="26"/>
        </w:rPr>
        <w:t xml:space="preserve">изнь и деятельность П.А. </w:t>
      </w:r>
      <w:proofErr w:type="spellStart"/>
      <w:r w:rsidR="000B346A" w:rsidRPr="004C2C34">
        <w:rPr>
          <w:rFonts w:eastAsia="Calibri"/>
          <w:spacing w:val="-4"/>
          <w:sz w:val="26"/>
          <w:szCs w:val="26"/>
        </w:rPr>
        <w:t>Кикина</w:t>
      </w:r>
      <w:proofErr w:type="spellEnd"/>
      <w:r w:rsidRPr="004C2C34">
        <w:rPr>
          <w:rFonts w:eastAsia="Calibri"/>
          <w:spacing w:val="-4"/>
          <w:sz w:val="26"/>
          <w:szCs w:val="26"/>
        </w:rPr>
        <w:t>.</w:t>
      </w:r>
      <w:r w:rsidR="000B346A" w:rsidRPr="004C2C34">
        <w:rPr>
          <w:rFonts w:eastAsia="Calibri"/>
          <w:spacing w:val="-4"/>
          <w:sz w:val="26"/>
          <w:szCs w:val="26"/>
        </w:rPr>
        <w:t xml:space="preserve"> </w:t>
      </w:r>
    </w:p>
    <w:p w:rsidR="00BA7F98" w:rsidRPr="004C2C34" w:rsidRDefault="00BA7F98" w:rsidP="004C2C34">
      <w:pPr>
        <w:spacing w:line="240" w:lineRule="auto"/>
        <w:ind w:firstLine="709"/>
        <w:rPr>
          <w:rFonts w:eastAsia="Calibri"/>
          <w:spacing w:val="-4"/>
          <w:sz w:val="26"/>
          <w:szCs w:val="26"/>
        </w:rPr>
      </w:pPr>
      <w:r w:rsidRPr="004C2C34">
        <w:rPr>
          <w:rFonts w:eastAsia="Calibri"/>
          <w:spacing w:val="-4"/>
          <w:sz w:val="26"/>
          <w:szCs w:val="26"/>
        </w:rPr>
        <w:t>3. И</w:t>
      </w:r>
      <w:r w:rsidR="000B346A" w:rsidRPr="004C2C34">
        <w:rPr>
          <w:rFonts w:eastAsia="Calibri"/>
          <w:spacing w:val="-4"/>
          <w:sz w:val="26"/>
          <w:szCs w:val="26"/>
        </w:rPr>
        <w:t>сточниковедение</w:t>
      </w:r>
      <w:r w:rsidRPr="004C2C34">
        <w:rPr>
          <w:rFonts w:eastAsia="Calibri"/>
          <w:spacing w:val="-4"/>
          <w:sz w:val="26"/>
          <w:szCs w:val="26"/>
        </w:rPr>
        <w:t xml:space="preserve"> и историография войны 1812 г.</w:t>
      </w:r>
    </w:p>
    <w:p w:rsidR="000B346A" w:rsidRPr="004C2C34" w:rsidRDefault="00BA7F98" w:rsidP="004C2C34">
      <w:pPr>
        <w:spacing w:line="240" w:lineRule="auto"/>
        <w:ind w:firstLine="709"/>
        <w:rPr>
          <w:rFonts w:eastAsia="Calibri"/>
          <w:spacing w:val="-4"/>
          <w:sz w:val="26"/>
          <w:szCs w:val="26"/>
        </w:rPr>
      </w:pPr>
      <w:r w:rsidRPr="004C2C34">
        <w:rPr>
          <w:rFonts w:eastAsia="Calibri"/>
          <w:spacing w:val="-4"/>
          <w:sz w:val="26"/>
          <w:szCs w:val="26"/>
        </w:rPr>
        <w:t>4. П</w:t>
      </w:r>
      <w:r w:rsidR="000B346A" w:rsidRPr="004C2C34">
        <w:rPr>
          <w:rFonts w:eastAsia="Calibri"/>
          <w:spacing w:val="-4"/>
          <w:sz w:val="26"/>
          <w:szCs w:val="26"/>
        </w:rPr>
        <w:t>роблема сохранения памяти о событиях 1812 г. в прошлом и настоящем.</w:t>
      </w:r>
    </w:p>
    <w:p w:rsidR="00685062" w:rsidRPr="004C2C34" w:rsidRDefault="00685062" w:rsidP="004C2C34">
      <w:pPr>
        <w:spacing w:line="240" w:lineRule="auto"/>
        <w:ind w:firstLine="680"/>
        <w:rPr>
          <w:rFonts w:eastAsia="Calibri"/>
          <w:sz w:val="26"/>
          <w:szCs w:val="26"/>
        </w:rPr>
      </w:pPr>
    </w:p>
    <w:p w:rsidR="008B5049" w:rsidRPr="004C2C34" w:rsidRDefault="008B5049" w:rsidP="004C2C34">
      <w:pPr>
        <w:spacing w:line="240" w:lineRule="auto"/>
        <w:ind w:firstLine="680"/>
        <w:jc w:val="center"/>
        <w:rPr>
          <w:rFonts w:eastAsia="Calibri"/>
          <w:b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>Условия участия в работе конференции:</w:t>
      </w:r>
    </w:p>
    <w:p w:rsidR="000B7BE1" w:rsidRPr="004C2C34" w:rsidRDefault="000B7BE1" w:rsidP="000C3DF6">
      <w:pPr>
        <w:spacing w:line="240" w:lineRule="auto"/>
        <w:ind w:firstLine="709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 xml:space="preserve">Заявки на участие в конференции принимаются в электронном виде </w:t>
      </w:r>
      <w:r w:rsidRPr="004C2C34">
        <w:rPr>
          <w:rFonts w:eastAsia="Calibri"/>
          <w:sz w:val="26"/>
          <w:szCs w:val="26"/>
        </w:rPr>
        <w:br/>
      </w:r>
      <w:r w:rsidRPr="004C2C34">
        <w:rPr>
          <w:rFonts w:eastAsia="Calibri"/>
          <w:b/>
          <w:sz w:val="26"/>
          <w:szCs w:val="26"/>
        </w:rPr>
        <w:t xml:space="preserve">до </w:t>
      </w:r>
      <w:r w:rsidR="00BA7F98" w:rsidRPr="004C2C34">
        <w:rPr>
          <w:rFonts w:eastAsia="Calibri"/>
          <w:b/>
          <w:sz w:val="26"/>
          <w:szCs w:val="26"/>
        </w:rPr>
        <w:t>1</w:t>
      </w:r>
      <w:r w:rsidR="00F30CA1" w:rsidRPr="004C2C34">
        <w:rPr>
          <w:rFonts w:eastAsia="Calibri"/>
          <w:b/>
          <w:sz w:val="26"/>
          <w:szCs w:val="26"/>
        </w:rPr>
        <w:t xml:space="preserve"> </w:t>
      </w:r>
      <w:r w:rsidR="001B29A0">
        <w:rPr>
          <w:rFonts w:eastAsia="Calibri"/>
          <w:b/>
          <w:sz w:val="26"/>
          <w:szCs w:val="26"/>
        </w:rPr>
        <w:t>августа</w:t>
      </w:r>
      <w:r w:rsidRPr="004C2C34">
        <w:rPr>
          <w:rFonts w:eastAsia="Calibri"/>
          <w:b/>
          <w:sz w:val="26"/>
          <w:szCs w:val="26"/>
        </w:rPr>
        <w:t xml:space="preserve"> 202</w:t>
      </w:r>
      <w:r w:rsidR="00685062" w:rsidRPr="004C2C34">
        <w:rPr>
          <w:rFonts w:eastAsia="Calibri"/>
          <w:b/>
          <w:sz w:val="26"/>
          <w:szCs w:val="26"/>
        </w:rPr>
        <w:t>6</w:t>
      </w:r>
      <w:r w:rsidRPr="004C2C34">
        <w:rPr>
          <w:rFonts w:eastAsia="Calibri"/>
          <w:b/>
          <w:sz w:val="26"/>
          <w:szCs w:val="26"/>
        </w:rPr>
        <w:t xml:space="preserve"> г.</w:t>
      </w:r>
      <w:r w:rsidRPr="004C2C34">
        <w:rPr>
          <w:rFonts w:eastAsia="Calibri"/>
          <w:sz w:val="26"/>
          <w:szCs w:val="26"/>
        </w:rPr>
        <w:t xml:space="preserve"> в Оргкомитет </w:t>
      </w:r>
      <w:r w:rsidR="008B5049" w:rsidRPr="004C2C34">
        <w:rPr>
          <w:rFonts w:eastAsia="Calibri"/>
          <w:sz w:val="26"/>
          <w:szCs w:val="26"/>
        </w:rPr>
        <w:t xml:space="preserve">конференции </w:t>
      </w:r>
      <w:r w:rsidRPr="004C2C34">
        <w:rPr>
          <w:rFonts w:eastAsia="Calibri"/>
          <w:sz w:val="26"/>
          <w:szCs w:val="26"/>
        </w:rPr>
        <w:t xml:space="preserve">по адресу: </w:t>
      </w:r>
      <w:proofErr w:type="spellStart"/>
      <w:r w:rsidRPr="004C2C34">
        <w:rPr>
          <w:rFonts w:eastAsia="Calibri"/>
          <w:b/>
          <w:sz w:val="26"/>
          <w:szCs w:val="26"/>
          <w:lang w:val="en-US"/>
        </w:rPr>
        <w:t>conf</w:t>
      </w:r>
      <w:proofErr w:type="spellEnd"/>
      <w:r w:rsidRPr="004C2C34">
        <w:rPr>
          <w:rFonts w:eastAsia="Calibri"/>
          <w:b/>
          <w:sz w:val="26"/>
          <w:szCs w:val="26"/>
        </w:rPr>
        <w:t>.</w:t>
      </w:r>
      <w:proofErr w:type="spellStart"/>
      <w:r w:rsidRPr="004C2C34">
        <w:rPr>
          <w:rFonts w:eastAsia="Calibri"/>
          <w:b/>
          <w:sz w:val="26"/>
          <w:szCs w:val="26"/>
          <w:lang w:val="en-US"/>
        </w:rPr>
        <w:t>chgign</w:t>
      </w:r>
      <w:proofErr w:type="spellEnd"/>
      <w:r w:rsidRPr="004C2C34">
        <w:rPr>
          <w:rFonts w:eastAsia="Calibri"/>
          <w:b/>
          <w:sz w:val="26"/>
          <w:szCs w:val="26"/>
        </w:rPr>
        <w:t>@</w:t>
      </w:r>
      <w:proofErr w:type="spellStart"/>
      <w:r w:rsidRPr="004C2C34">
        <w:rPr>
          <w:rFonts w:eastAsia="Calibri"/>
          <w:b/>
          <w:sz w:val="26"/>
          <w:szCs w:val="26"/>
          <w:lang w:val="en-US"/>
        </w:rPr>
        <w:t>yandex</w:t>
      </w:r>
      <w:proofErr w:type="spellEnd"/>
      <w:r w:rsidRPr="004C2C34">
        <w:rPr>
          <w:rFonts w:eastAsia="Calibri"/>
          <w:b/>
          <w:sz w:val="26"/>
          <w:szCs w:val="26"/>
        </w:rPr>
        <w:t>.</w:t>
      </w:r>
      <w:proofErr w:type="spellStart"/>
      <w:r w:rsidRPr="004C2C34">
        <w:rPr>
          <w:rFonts w:eastAsia="Calibri"/>
          <w:b/>
          <w:sz w:val="26"/>
          <w:szCs w:val="26"/>
          <w:lang w:val="en-US"/>
        </w:rPr>
        <w:t>ru</w:t>
      </w:r>
      <w:proofErr w:type="spellEnd"/>
      <w:r w:rsidRPr="004C2C34">
        <w:rPr>
          <w:rFonts w:eastAsia="Calibri"/>
          <w:sz w:val="26"/>
          <w:szCs w:val="26"/>
        </w:rPr>
        <w:t xml:space="preserve"> с пометкой «</w:t>
      </w:r>
      <w:proofErr w:type="spellStart"/>
      <w:r w:rsidR="00202B96" w:rsidRPr="004C2C34">
        <w:rPr>
          <w:rFonts w:eastAsia="Calibri"/>
          <w:i/>
          <w:sz w:val="26"/>
          <w:szCs w:val="26"/>
        </w:rPr>
        <w:t>Кикин</w:t>
      </w:r>
      <w:proofErr w:type="spellEnd"/>
      <w:r w:rsidRPr="004C2C34">
        <w:rPr>
          <w:rFonts w:eastAsia="Calibri"/>
          <w:sz w:val="26"/>
          <w:szCs w:val="26"/>
        </w:rPr>
        <w:t xml:space="preserve">». </w:t>
      </w:r>
      <w:r w:rsidR="008B5049" w:rsidRPr="004C2C34">
        <w:rPr>
          <w:rFonts w:eastAsia="Calibri"/>
          <w:sz w:val="26"/>
          <w:szCs w:val="26"/>
        </w:rPr>
        <w:t xml:space="preserve">Заполнение заявки подтверждает </w:t>
      </w:r>
      <w:r w:rsidRPr="004C2C34">
        <w:rPr>
          <w:rFonts w:eastAsia="Calibri"/>
          <w:sz w:val="26"/>
          <w:szCs w:val="26"/>
        </w:rPr>
        <w:t>согласие</w:t>
      </w:r>
      <w:r w:rsidR="008B5049" w:rsidRPr="004C2C34">
        <w:rPr>
          <w:rFonts w:eastAsia="Calibri"/>
          <w:sz w:val="26"/>
          <w:szCs w:val="26"/>
        </w:rPr>
        <w:t xml:space="preserve"> участника конференции </w:t>
      </w:r>
      <w:r w:rsidRPr="004C2C34">
        <w:rPr>
          <w:rFonts w:eastAsia="Calibri"/>
          <w:sz w:val="26"/>
          <w:szCs w:val="26"/>
        </w:rPr>
        <w:t xml:space="preserve">на обработку персональных данных, указанных в </w:t>
      </w:r>
      <w:r w:rsidR="008B5049" w:rsidRPr="004C2C34">
        <w:rPr>
          <w:rFonts w:eastAsia="Calibri"/>
          <w:sz w:val="26"/>
          <w:szCs w:val="26"/>
        </w:rPr>
        <w:t>ней</w:t>
      </w:r>
      <w:r w:rsidRPr="004C2C34">
        <w:rPr>
          <w:rFonts w:eastAsia="Calibri"/>
          <w:sz w:val="26"/>
          <w:szCs w:val="26"/>
        </w:rPr>
        <w:t xml:space="preserve">. </w:t>
      </w:r>
    </w:p>
    <w:p w:rsidR="000B7BE1" w:rsidRPr="004C2C34" w:rsidRDefault="008B5049" w:rsidP="000740F0">
      <w:pPr>
        <w:spacing w:line="240" w:lineRule="auto"/>
        <w:ind w:firstLine="709"/>
        <w:rPr>
          <w:rFonts w:eastAsia="Calibri"/>
          <w:b/>
          <w:sz w:val="26"/>
          <w:szCs w:val="26"/>
        </w:rPr>
      </w:pPr>
      <w:r w:rsidRPr="004C2C34">
        <w:rPr>
          <w:rFonts w:eastAsia="Calibri"/>
          <w:color w:val="000000"/>
          <w:sz w:val="26"/>
          <w:szCs w:val="26"/>
          <w:shd w:val="clear" w:color="auto" w:fill="FFFFFF"/>
        </w:rPr>
        <w:t>Текст</w:t>
      </w:r>
      <w:r w:rsidR="000B7BE1" w:rsidRPr="004C2C34">
        <w:rPr>
          <w:rFonts w:eastAsia="Calibri"/>
          <w:color w:val="000000"/>
          <w:sz w:val="26"/>
          <w:szCs w:val="26"/>
          <w:shd w:val="clear" w:color="auto" w:fill="FFFFFF"/>
        </w:rPr>
        <w:t xml:space="preserve"> стат</w:t>
      </w:r>
      <w:r w:rsidRPr="004C2C34">
        <w:rPr>
          <w:rFonts w:eastAsia="Calibri"/>
          <w:color w:val="000000"/>
          <w:sz w:val="26"/>
          <w:szCs w:val="26"/>
          <w:shd w:val="clear" w:color="auto" w:fill="FFFFFF"/>
        </w:rPr>
        <w:t>ьи, оформленный в соответствии с приведенными ниже требованиями,</w:t>
      </w:r>
      <w:r w:rsidR="00BA7F98" w:rsidRPr="004C2C34">
        <w:rPr>
          <w:rFonts w:eastAsia="Calibri"/>
          <w:color w:val="000000"/>
          <w:sz w:val="26"/>
          <w:szCs w:val="26"/>
          <w:shd w:val="clear" w:color="auto" w:fill="FFFFFF"/>
        </w:rPr>
        <w:t xml:space="preserve"> в электронном виде </w:t>
      </w:r>
      <w:r w:rsidR="000B7BE1" w:rsidRPr="004C2C34">
        <w:rPr>
          <w:rFonts w:eastAsia="Calibri"/>
          <w:color w:val="000000"/>
          <w:sz w:val="26"/>
          <w:szCs w:val="26"/>
          <w:shd w:val="clear" w:color="auto" w:fill="FFFFFF"/>
        </w:rPr>
        <w:t>в формат</w:t>
      </w:r>
      <w:r w:rsidR="00BA7F98" w:rsidRPr="004C2C34">
        <w:rPr>
          <w:rFonts w:eastAsia="Calibri"/>
          <w:color w:val="000000"/>
          <w:sz w:val="26"/>
          <w:szCs w:val="26"/>
          <w:shd w:val="clear" w:color="auto" w:fill="FFFFFF"/>
        </w:rPr>
        <w:t>е</w:t>
      </w:r>
      <w:r w:rsidR="000B7BE1" w:rsidRPr="004C2C34">
        <w:rPr>
          <w:rFonts w:eastAsia="Calibri"/>
          <w:color w:val="000000"/>
          <w:sz w:val="26"/>
          <w:szCs w:val="26"/>
          <w:shd w:val="clear" w:color="auto" w:fill="FFFFFF"/>
        </w:rPr>
        <w:t xml:space="preserve"> </w:t>
      </w:r>
      <w:r w:rsidR="000B7BE1" w:rsidRPr="004C2C34">
        <w:rPr>
          <w:rFonts w:eastAsia="Calibri"/>
          <w:color w:val="000000"/>
          <w:sz w:val="26"/>
          <w:szCs w:val="26"/>
          <w:shd w:val="clear" w:color="auto" w:fill="FFFFFF"/>
          <w:lang w:val="en-US"/>
        </w:rPr>
        <w:t>MS</w:t>
      </w:r>
      <w:r w:rsidR="000B7BE1" w:rsidRPr="004C2C34">
        <w:rPr>
          <w:rFonts w:eastAsia="Calibri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BA7F98" w:rsidRPr="004C2C34">
        <w:rPr>
          <w:rFonts w:eastAsia="Calibri"/>
          <w:sz w:val="26"/>
          <w:szCs w:val="26"/>
        </w:rPr>
        <w:t>Word</w:t>
      </w:r>
      <w:proofErr w:type="spellEnd"/>
      <w:r w:rsidR="000B7BE1" w:rsidRPr="004C2C34">
        <w:rPr>
          <w:rFonts w:eastAsia="Calibri"/>
          <w:color w:val="000000"/>
          <w:sz w:val="26"/>
          <w:szCs w:val="26"/>
          <w:shd w:val="clear" w:color="auto" w:fill="FFFFFF"/>
        </w:rPr>
        <w:t xml:space="preserve"> </w:t>
      </w:r>
      <w:r w:rsidRPr="004C2C34">
        <w:rPr>
          <w:rFonts w:eastAsia="Calibri"/>
          <w:color w:val="000000"/>
          <w:sz w:val="26"/>
          <w:szCs w:val="26"/>
          <w:shd w:val="clear" w:color="auto" w:fill="FFFFFF"/>
        </w:rPr>
        <w:t xml:space="preserve">необходимо представить </w:t>
      </w:r>
      <w:r w:rsidR="000B7BE1" w:rsidRPr="004C2C34">
        <w:rPr>
          <w:rFonts w:eastAsia="Calibri"/>
          <w:b/>
          <w:color w:val="000000"/>
          <w:sz w:val="26"/>
          <w:szCs w:val="26"/>
          <w:shd w:val="clear" w:color="auto" w:fill="FFFFFF"/>
        </w:rPr>
        <w:t>до 1</w:t>
      </w:r>
      <w:r w:rsidR="001B29A0">
        <w:rPr>
          <w:rFonts w:eastAsia="Calibri"/>
          <w:b/>
          <w:color w:val="000000"/>
          <w:sz w:val="26"/>
          <w:szCs w:val="26"/>
          <w:shd w:val="clear" w:color="auto" w:fill="FFFFFF"/>
        </w:rPr>
        <w:t>5</w:t>
      </w:r>
      <w:r w:rsidR="003849B9">
        <w:rPr>
          <w:rFonts w:eastAsia="Calibri"/>
          <w:b/>
          <w:color w:val="000000"/>
          <w:sz w:val="26"/>
          <w:szCs w:val="26"/>
          <w:shd w:val="clear" w:color="auto" w:fill="FFFFFF"/>
        </w:rPr>
        <w:t> </w:t>
      </w:r>
      <w:r w:rsidR="001B29A0">
        <w:rPr>
          <w:rFonts w:eastAsia="Calibri"/>
          <w:b/>
          <w:color w:val="000000"/>
          <w:sz w:val="26"/>
          <w:szCs w:val="26"/>
          <w:shd w:val="clear" w:color="auto" w:fill="FFFFFF"/>
        </w:rPr>
        <w:t>сентября</w:t>
      </w:r>
      <w:bookmarkStart w:id="0" w:name="_GoBack"/>
      <w:bookmarkEnd w:id="0"/>
      <w:r w:rsidR="000B7BE1" w:rsidRPr="004C2C34">
        <w:rPr>
          <w:rFonts w:eastAsia="Calibri"/>
          <w:b/>
          <w:color w:val="000000"/>
          <w:sz w:val="26"/>
          <w:szCs w:val="26"/>
          <w:shd w:val="clear" w:color="auto" w:fill="FFFFFF"/>
        </w:rPr>
        <w:t xml:space="preserve"> 202</w:t>
      </w:r>
      <w:r w:rsidR="005915DC" w:rsidRPr="004C2C34">
        <w:rPr>
          <w:rFonts w:eastAsia="Calibri"/>
          <w:b/>
          <w:color w:val="000000"/>
          <w:sz w:val="26"/>
          <w:szCs w:val="26"/>
          <w:shd w:val="clear" w:color="auto" w:fill="FFFFFF"/>
        </w:rPr>
        <w:t>6 </w:t>
      </w:r>
      <w:r w:rsidR="000B7BE1" w:rsidRPr="004C2C34">
        <w:rPr>
          <w:rFonts w:eastAsia="Calibri"/>
          <w:b/>
          <w:color w:val="000000"/>
          <w:sz w:val="26"/>
          <w:szCs w:val="26"/>
          <w:shd w:val="clear" w:color="auto" w:fill="FFFFFF"/>
        </w:rPr>
        <w:t xml:space="preserve">г. </w:t>
      </w:r>
      <w:r w:rsidRPr="004C2C34">
        <w:rPr>
          <w:rFonts w:eastAsia="Calibri"/>
          <w:color w:val="000000"/>
          <w:sz w:val="26"/>
          <w:szCs w:val="26"/>
          <w:shd w:val="clear" w:color="auto" w:fill="FFFFFF"/>
        </w:rPr>
        <w:t xml:space="preserve">по электронному адресу: </w:t>
      </w:r>
      <w:hyperlink r:id="rId8" w:history="1">
        <w:r w:rsidRPr="004C2C34">
          <w:rPr>
            <w:rStyle w:val="ac"/>
            <w:rFonts w:eastAsia="Calibri"/>
            <w:color w:val="auto"/>
            <w:sz w:val="26"/>
            <w:szCs w:val="26"/>
            <w:u w:val="none"/>
            <w:lang w:val="en-US"/>
          </w:rPr>
          <w:t>conf</w:t>
        </w:r>
        <w:r w:rsidRPr="004C2C34">
          <w:rPr>
            <w:rStyle w:val="ac"/>
            <w:rFonts w:eastAsia="Calibri"/>
            <w:color w:val="auto"/>
            <w:sz w:val="26"/>
            <w:szCs w:val="26"/>
            <w:u w:val="none"/>
          </w:rPr>
          <w:t>.</w:t>
        </w:r>
        <w:r w:rsidRPr="004C2C34">
          <w:rPr>
            <w:rStyle w:val="ac"/>
            <w:rFonts w:eastAsia="Calibri"/>
            <w:color w:val="auto"/>
            <w:sz w:val="26"/>
            <w:szCs w:val="26"/>
            <w:u w:val="none"/>
            <w:lang w:val="en-US"/>
          </w:rPr>
          <w:t>chgign</w:t>
        </w:r>
        <w:r w:rsidRPr="004C2C34">
          <w:rPr>
            <w:rStyle w:val="ac"/>
            <w:rFonts w:eastAsia="Calibri"/>
            <w:color w:val="auto"/>
            <w:sz w:val="26"/>
            <w:szCs w:val="26"/>
            <w:u w:val="none"/>
          </w:rPr>
          <w:t>@</w:t>
        </w:r>
        <w:r w:rsidRPr="004C2C34">
          <w:rPr>
            <w:rStyle w:val="ac"/>
            <w:rFonts w:eastAsia="Calibri"/>
            <w:color w:val="auto"/>
            <w:sz w:val="26"/>
            <w:szCs w:val="26"/>
            <w:u w:val="none"/>
            <w:lang w:val="en-US"/>
          </w:rPr>
          <w:t>yandex</w:t>
        </w:r>
        <w:r w:rsidRPr="004C2C34">
          <w:rPr>
            <w:rStyle w:val="ac"/>
            <w:rFonts w:eastAsia="Calibri"/>
            <w:color w:val="auto"/>
            <w:sz w:val="26"/>
            <w:szCs w:val="26"/>
            <w:u w:val="none"/>
          </w:rPr>
          <w:t>.</w:t>
        </w:r>
        <w:proofErr w:type="spellStart"/>
        <w:r w:rsidRPr="004C2C34">
          <w:rPr>
            <w:rStyle w:val="ac"/>
            <w:rFonts w:eastAsia="Calibri"/>
            <w:color w:val="auto"/>
            <w:sz w:val="26"/>
            <w:szCs w:val="26"/>
            <w:u w:val="none"/>
            <w:lang w:val="en-US"/>
          </w:rPr>
          <w:t>ru</w:t>
        </w:r>
        <w:proofErr w:type="spellEnd"/>
      </w:hyperlink>
      <w:r w:rsidRPr="004C2C34">
        <w:rPr>
          <w:rFonts w:eastAsia="Calibri"/>
          <w:sz w:val="26"/>
          <w:szCs w:val="26"/>
        </w:rPr>
        <w:t>.</w:t>
      </w:r>
      <w:r w:rsidRPr="004C2C34">
        <w:rPr>
          <w:rFonts w:eastAsia="Calibri"/>
          <w:b/>
          <w:sz w:val="26"/>
          <w:szCs w:val="26"/>
        </w:rPr>
        <w:t xml:space="preserve"> </w:t>
      </w:r>
      <w:r w:rsidR="000B7BE1" w:rsidRPr="004C2C34">
        <w:rPr>
          <w:rFonts w:eastAsia="Calibri"/>
          <w:sz w:val="26"/>
          <w:szCs w:val="26"/>
        </w:rPr>
        <w:t xml:space="preserve">Оргкомитет оставляет за собой право отклонять материалы, не соответствующие заявленной тематике, научному уровню </w:t>
      </w:r>
      <w:r w:rsidR="009870DA" w:rsidRPr="004C2C34">
        <w:rPr>
          <w:rFonts w:eastAsia="Calibri"/>
          <w:sz w:val="26"/>
          <w:szCs w:val="26"/>
        </w:rPr>
        <w:t xml:space="preserve">или </w:t>
      </w:r>
      <w:r w:rsidR="000B7BE1" w:rsidRPr="004C2C34">
        <w:rPr>
          <w:rFonts w:eastAsia="Calibri"/>
          <w:sz w:val="26"/>
          <w:szCs w:val="26"/>
        </w:rPr>
        <w:t>предъявленным требованиям.</w:t>
      </w:r>
      <w:r w:rsidR="001B286D" w:rsidRPr="004C2C34">
        <w:rPr>
          <w:rFonts w:eastAsia="Calibri"/>
          <w:sz w:val="26"/>
          <w:szCs w:val="26"/>
          <w:lang w:val="bg-BG"/>
        </w:rPr>
        <w:t xml:space="preserve"> </w:t>
      </w:r>
      <w:r w:rsidRPr="004C2C34">
        <w:rPr>
          <w:rFonts w:eastAsia="Calibri"/>
          <w:sz w:val="26"/>
          <w:szCs w:val="26"/>
          <w:lang w:val="bg-BG"/>
        </w:rPr>
        <w:t>Сборник м</w:t>
      </w:r>
      <w:r w:rsidR="001B286D" w:rsidRPr="004C2C34">
        <w:rPr>
          <w:rFonts w:eastAsia="Calibri"/>
          <w:sz w:val="26"/>
          <w:szCs w:val="26"/>
          <w:lang w:val="bg-BG"/>
        </w:rPr>
        <w:t>атериал</w:t>
      </w:r>
      <w:r w:rsidRPr="004C2C34">
        <w:rPr>
          <w:rFonts w:eastAsia="Calibri"/>
          <w:sz w:val="26"/>
          <w:szCs w:val="26"/>
          <w:lang w:val="bg-BG"/>
        </w:rPr>
        <w:t>ов</w:t>
      </w:r>
      <w:r w:rsidR="001B286D" w:rsidRPr="004C2C34">
        <w:rPr>
          <w:rFonts w:eastAsia="Calibri"/>
          <w:sz w:val="26"/>
          <w:szCs w:val="26"/>
          <w:lang w:val="bg-BG"/>
        </w:rPr>
        <w:t xml:space="preserve"> конференции буд</w:t>
      </w:r>
      <w:r w:rsidRPr="004C2C34">
        <w:rPr>
          <w:rFonts w:eastAsia="Calibri"/>
          <w:sz w:val="26"/>
          <w:szCs w:val="26"/>
          <w:lang w:val="bg-BG"/>
        </w:rPr>
        <w:t xml:space="preserve">ет </w:t>
      </w:r>
      <w:r w:rsidR="000740F0" w:rsidRPr="004C2C34">
        <w:rPr>
          <w:rFonts w:eastAsia="Calibri"/>
          <w:sz w:val="26"/>
          <w:szCs w:val="26"/>
        </w:rPr>
        <w:t>размещен</w:t>
      </w:r>
      <w:r w:rsidR="001B286D" w:rsidRPr="004C2C34">
        <w:rPr>
          <w:rFonts w:eastAsia="Calibri"/>
          <w:sz w:val="26"/>
          <w:szCs w:val="26"/>
        </w:rPr>
        <w:t xml:space="preserve"> в</w:t>
      </w:r>
      <w:r w:rsidR="001B286D" w:rsidRPr="004C2C34">
        <w:rPr>
          <w:rFonts w:eastAsia="Calibri"/>
          <w:sz w:val="26"/>
          <w:szCs w:val="26"/>
          <w:lang w:val="bg-BG"/>
        </w:rPr>
        <w:t xml:space="preserve"> базе данных </w:t>
      </w:r>
      <w:r w:rsidR="001B286D" w:rsidRPr="004C2C34">
        <w:rPr>
          <w:rFonts w:eastAsia="Calibri"/>
          <w:sz w:val="26"/>
          <w:szCs w:val="26"/>
        </w:rPr>
        <w:t>РИНЦ.</w:t>
      </w:r>
    </w:p>
    <w:p w:rsidR="001B286D" w:rsidRPr="004C2C34" w:rsidRDefault="000740F0" w:rsidP="000C3DF6">
      <w:pPr>
        <w:spacing w:line="240" w:lineRule="auto"/>
        <w:ind w:firstLine="709"/>
        <w:rPr>
          <w:rFonts w:eastAsia="Calibri"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>Рабочий я</w:t>
      </w:r>
      <w:r w:rsidR="001B286D" w:rsidRPr="004C2C34">
        <w:rPr>
          <w:rFonts w:eastAsia="Calibri"/>
          <w:b/>
          <w:sz w:val="26"/>
          <w:szCs w:val="26"/>
        </w:rPr>
        <w:t>зык конференции:</w:t>
      </w:r>
      <w:r w:rsidR="001B286D" w:rsidRPr="004C2C34">
        <w:rPr>
          <w:rFonts w:eastAsia="Calibri"/>
          <w:sz w:val="26"/>
          <w:szCs w:val="26"/>
        </w:rPr>
        <w:t xml:space="preserve"> русский.</w:t>
      </w:r>
    </w:p>
    <w:p w:rsidR="000B7BE1" w:rsidRPr="004C2C34" w:rsidRDefault="000B7BE1" w:rsidP="000C3DF6">
      <w:pPr>
        <w:spacing w:line="240" w:lineRule="auto"/>
        <w:ind w:firstLine="709"/>
        <w:rPr>
          <w:rFonts w:eastAsia="Calibri"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>Форм</w:t>
      </w:r>
      <w:r w:rsidRPr="004C2C34">
        <w:rPr>
          <w:rFonts w:eastAsia="Calibri"/>
          <w:b/>
          <w:sz w:val="26"/>
          <w:szCs w:val="26"/>
          <w:lang w:val="kk-KZ"/>
        </w:rPr>
        <w:t>а</w:t>
      </w:r>
      <w:r w:rsidRPr="004C2C34">
        <w:rPr>
          <w:rFonts w:eastAsia="Calibri"/>
          <w:b/>
          <w:sz w:val="26"/>
          <w:szCs w:val="26"/>
        </w:rPr>
        <w:t xml:space="preserve"> участия в конференции:</w:t>
      </w:r>
      <w:r w:rsidRPr="004C2C34">
        <w:rPr>
          <w:rFonts w:eastAsia="Calibri"/>
          <w:sz w:val="26"/>
          <w:szCs w:val="26"/>
        </w:rPr>
        <w:t xml:space="preserve"> очная, заочная</w:t>
      </w:r>
      <w:r w:rsidR="00C23F51" w:rsidRPr="004C2C34">
        <w:rPr>
          <w:rFonts w:eastAsia="Calibri"/>
          <w:sz w:val="26"/>
          <w:szCs w:val="26"/>
        </w:rPr>
        <w:t>, онлайн</w:t>
      </w:r>
      <w:r w:rsidRPr="004C2C34">
        <w:rPr>
          <w:rFonts w:eastAsia="Calibri"/>
          <w:sz w:val="26"/>
          <w:szCs w:val="26"/>
        </w:rPr>
        <w:t>.</w:t>
      </w:r>
    </w:p>
    <w:p w:rsidR="000740F0" w:rsidRPr="004C2C34" w:rsidRDefault="000740F0" w:rsidP="000740F0">
      <w:pPr>
        <w:spacing w:line="240" w:lineRule="auto"/>
        <w:ind w:firstLine="680"/>
        <w:rPr>
          <w:rFonts w:eastAsia="Calibri"/>
          <w:sz w:val="26"/>
          <w:szCs w:val="26"/>
        </w:rPr>
      </w:pPr>
      <w:r w:rsidRPr="004C2C34">
        <w:rPr>
          <w:rFonts w:eastAsia="Calibri"/>
          <w:sz w:val="26"/>
          <w:szCs w:val="26"/>
        </w:rPr>
        <w:t xml:space="preserve">К участию приглашаются специалисты и сотрудники научно-исследовательских институтов, архивов и музеев, преподаватели и соискатели высших учебных заведений, исследующие указанные проблемы. </w:t>
      </w:r>
    </w:p>
    <w:p w:rsidR="001B286D" w:rsidRPr="004C2C34" w:rsidRDefault="009870DA" w:rsidP="000C3DF6">
      <w:pPr>
        <w:spacing w:line="240" w:lineRule="auto"/>
        <w:ind w:firstLine="709"/>
        <w:rPr>
          <w:sz w:val="26"/>
          <w:szCs w:val="26"/>
        </w:rPr>
      </w:pPr>
      <w:r w:rsidRPr="004C2C34">
        <w:rPr>
          <w:rStyle w:val="ab"/>
          <w:b w:val="0"/>
          <w:color w:val="000000"/>
          <w:sz w:val="26"/>
          <w:szCs w:val="26"/>
        </w:rPr>
        <w:t xml:space="preserve">Все командировочные расходы, связанные с </w:t>
      </w:r>
      <w:r w:rsidR="001B286D" w:rsidRPr="004C2C34">
        <w:rPr>
          <w:color w:val="000000"/>
          <w:sz w:val="26"/>
          <w:szCs w:val="26"/>
        </w:rPr>
        <w:t>проезд</w:t>
      </w:r>
      <w:r w:rsidRPr="004C2C34">
        <w:rPr>
          <w:color w:val="000000"/>
          <w:sz w:val="26"/>
          <w:szCs w:val="26"/>
        </w:rPr>
        <w:t>ом и</w:t>
      </w:r>
      <w:r w:rsidR="001B286D" w:rsidRPr="004C2C34">
        <w:rPr>
          <w:color w:val="000000"/>
          <w:sz w:val="26"/>
          <w:szCs w:val="26"/>
        </w:rPr>
        <w:t xml:space="preserve"> размещение</w:t>
      </w:r>
      <w:r w:rsidRPr="004C2C34">
        <w:rPr>
          <w:color w:val="000000"/>
          <w:sz w:val="26"/>
          <w:szCs w:val="26"/>
        </w:rPr>
        <w:t>м участников, несет направляющая сторона</w:t>
      </w:r>
      <w:r w:rsidR="001B286D" w:rsidRPr="004C2C34">
        <w:rPr>
          <w:color w:val="000000"/>
          <w:sz w:val="26"/>
          <w:szCs w:val="26"/>
        </w:rPr>
        <w:t xml:space="preserve">. </w:t>
      </w:r>
    </w:p>
    <w:p w:rsidR="00557412" w:rsidRDefault="00557412" w:rsidP="000C3DF6">
      <w:pPr>
        <w:spacing w:line="240" w:lineRule="auto"/>
        <w:ind w:firstLine="709"/>
        <w:rPr>
          <w:rFonts w:eastAsia="Calibri"/>
          <w:b/>
          <w:sz w:val="26"/>
          <w:szCs w:val="26"/>
        </w:rPr>
      </w:pPr>
    </w:p>
    <w:p w:rsidR="001266C5" w:rsidRPr="004C2C34" w:rsidRDefault="001266C5" w:rsidP="00557412">
      <w:pPr>
        <w:spacing w:line="240" w:lineRule="auto"/>
        <w:ind w:firstLine="567"/>
        <w:rPr>
          <w:rFonts w:eastAsia="Calibri"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lastRenderedPageBreak/>
        <w:t xml:space="preserve">Адрес оргкомитета: </w:t>
      </w:r>
      <w:r w:rsidR="005915DC" w:rsidRPr="004C2C34">
        <w:rPr>
          <w:rFonts w:eastAsia="Calibri"/>
          <w:sz w:val="26"/>
          <w:szCs w:val="26"/>
        </w:rPr>
        <w:t>Чувашская Республика,</w:t>
      </w:r>
      <w:r w:rsidR="005915DC" w:rsidRPr="004C2C34">
        <w:rPr>
          <w:rFonts w:eastAsia="Calibri"/>
          <w:b/>
          <w:sz w:val="26"/>
          <w:szCs w:val="26"/>
        </w:rPr>
        <w:t xml:space="preserve"> </w:t>
      </w:r>
      <w:r w:rsidRPr="004C2C34">
        <w:rPr>
          <w:rFonts w:eastAsia="Calibri"/>
          <w:sz w:val="26"/>
          <w:szCs w:val="26"/>
        </w:rPr>
        <w:t>г. Чебоксары, Московский пр. 29/1</w:t>
      </w:r>
      <w:r w:rsidR="003849B9">
        <w:rPr>
          <w:rFonts w:eastAsia="Calibri"/>
          <w:sz w:val="26"/>
          <w:szCs w:val="26"/>
        </w:rPr>
        <w:t xml:space="preserve">, </w:t>
      </w:r>
      <w:r w:rsidRPr="004C2C34">
        <w:rPr>
          <w:rFonts w:eastAsia="Calibri"/>
          <w:sz w:val="26"/>
          <w:szCs w:val="26"/>
        </w:rPr>
        <w:t xml:space="preserve">Чувашский государственный институт гуманитарных наук. </w:t>
      </w:r>
    </w:p>
    <w:p w:rsidR="001266C5" w:rsidRPr="004C2C34" w:rsidRDefault="001266C5" w:rsidP="001266C5">
      <w:pPr>
        <w:spacing w:line="240" w:lineRule="auto"/>
        <w:ind w:firstLine="567"/>
        <w:rPr>
          <w:rFonts w:eastAsia="Calibri"/>
          <w:b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>Контактные телефоны:</w:t>
      </w:r>
    </w:p>
    <w:p w:rsidR="001266C5" w:rsidRPr="004C2C34" w:rsidRDefault="001266C5" w:rsidP="001266C5">
      <w:pPr>
        <w:spacing w:line="240" w:lineRule="auto"/>
        <w:ind w:firstLine="567"/>
        <w:rPr>
          <w:rFonts w:eastAsia="Calibri"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>89063885986</w:t>
      </w:r>
      <w:r w:rsidRPr="004C2C34">
        <w:rPr>
          <w:rFonts w:eastAsia="Calibri"/>
          <w:sz w:val="26"/>
          <w:szCs w:val="26"/>
        </w:rPr>
        <w:t xml:space="preserve"> – Кириллова Ирина Юрьевна, заместитель директора по науке и развитию ЧГИГН;</w:t>
      </w:r>
    </w:p>
    <w:p w:rsidR="00685062" w:rsidRPr="004C2C34" w:rsidRDefault="001266C5" w:rsidP="00685062">
      <w:pPr>
        <w:spacing w:line="240" w:lineRule="auto"/>
        <w:ind w:firstLine="567"/>
        <w:rPr>
          <w:rFonts w:eastAsia="Calibri"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>89656873923</w:t>
      </w:r>
      <w:r w:rsidRPr="004C2C34">
        <w:rPr>
          <w:rFonts w:eastAsia="Calibri"/>
          <w:sz w:val="26"/>
          <w:szCs w:val="26"/>
        </w:rPr>
        <w:t xml:space="preserve"> – </w:t>
      </w:r>
      <w:proofErr w:type="spellStart"/>
      <w:r w:rsidRPr="004C2C34">
        <w:rPr>
          <w:rFonts w:eastAsia="Calibri"/>
          <w:sz w:val="26"/>
          <w:szCs w:val="26"/>
        </w:rPr>
        <w:t>Басманцев</w:t>
      </w:r>
      <w:proofErr w:type="spellEnd"/>
      <w:r w:rsidRPr="004C2C34">
        <w:rPr>
          <w:rFonts w:eastAsia="Calibri"/>
          <w:sz w:val="26"/>
          <w:szCs w:val="26"/>
        </w:rPr>
        <w:t xml:space="preserve"> Дмитрий Викторович, ученый секретарь ЧГИГН</w:t>
      </w:r>
      <w:r w:rsidR="009F579A" w:rsidRPr="004C2C34">
        <w:rPr>
          <w:rFonts w:eastAsia="Calibri"/>
          <w:sz w:val="26"/>
          <w:szCs w:val="26"/>
        </w:rPr>
        <w:t>.</w:t>
      </w:r>
    </w:p>
    <w:p w:rsidR="000740F0" w:rsidRPr="004C2C34" w:rsidRDefault="000740F0" w:rsidP="000B7BE1">
      <w:pPr>
        <w:spacing w:line="240" w:lineRule="auto"/>
        <w:jc w:val="center"/>
        <w:rPr>
          <w:rFonts w:eastAsia="Calibri"/>
          <w:b/>
          <w:sz w:val="26"/>
          <w:szCs w:val="26"/>
        </w:rPr>
      </w:pPr>
    </w:p>
    <w:p w:rsidR="000B7BE1" w:rsidRPr="004C2C34" w:rsidRDefault="00082C32" w:rsidP="000B7BE1">
      <w:pPr>
        <w:spacing w:line="240" w:lineRule="auto"/>
        <w:jc w:val="center"/>
        <w:rPr>
          <w:rFonts w:eastAsia="Calibri"/>
          <w:b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>Заявка</w:t>
      </w:r>
    </w:p>
    <w:p w:rsidR="00202B96" w:rsidRPr="004C2C34" w:rsidRDefault="00082C32" w:rsidP="00202B96">
      <w:pPr>
        <w:spacing w:line="240" w:lineRule="auto"/>
        <w:jc w:val="center"/>
        <w:rPr>
          <w:rFonts w:eastAsia="Calibri"/>
          <w:b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 xml:space="preserve">на </w:t>
      </w:r>
      <w:r w:rsidR="000740F0" w:rsidRPr="004C2C34">
        <w:rPr>
          <w:rFonts w:eastAsia="Calibri"/>
          <w:b/>
          <w:sz w:val="26"/>
          <w:szCs w:val="26"/>
        </w:rPr>
        <w:t>участ</w:t>
      </w:r>
      <w:r w:rsidRPr="004C2C34">
        <w:rPr>
          <w:rFonts w:eastAsia="Calibri"/>
          <w:b/>
          <w:sz w:val="26"/>
          <w:szCs w:val="26"/>
        </w:rPr>
        <w:t>ие в</w:t>
      </w:r>
      <w:r w:rsidR="004C2C34" w:rsidRPr="004C2C34">
        <w:rPr>
          <w:rFonts w:eastAsia="Calibri"/>
          <w:b/>
          <w:sz w:val="26"/>
          <w:szCs w:val="26"/>
        </w:rPr>
        <w:t>о</w:t>
      </w:r>
      <w:r w:rsidR="000740F0" w:rsidRPr="004C2C34">
        <w:rPr>
          <w:rFonts w:eastAsia="Calibri"/>
          <w:b/>
          <w:sz w:val="26"/>
          <w:szCs w:val="26"/>
        </w:rPr>
        <w:t xml:space="preserve"> </w:t>
      </w:r>
      <w:r w:rsidR="00202B96" w:rsidRPr="004C2C34">
        <w:rPr>
          <w:rFonts w:eastAsia="Calibri"/>
          <w:b/>
          <w:sz w:val="26"/>
          <w:szCs w:val="26"/>
        </w:rPr>
        <w:t>Всероссийском научно-просветительском форуме</w:t>
      </w:r>
    </w:p>
    <w:p w:rsidR="004C2C34" w:rsidRPr="004C2C34" w:rsidRDefault="00202B96" w:rsidP="00202B96">
      <w:pPr>
        <w:spacing w:line="240" w:lineRule="auto"/>
        <w:jc w:val="center"/>
        <w:rPr>
          <w:rFonts w:eastAsia="Calibri"/>
          <w:b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 xml:space="preserve"> «Жизнь во славу Отечества», приуроченно</w:t>
      </w:r>
      <w:r w:rsidR="004C2C34" w:rsidRPr="004C2C34">
        <w:rPr>
          <w:rFonts w:eastAsia="Calibri"/>
          <w:b/>
          <w:sz w:val="26"/>
          <w:szCs w:val="26"/>
        </w:rPr>
        <w:t>м</w:t>
      </w:r>
      <w:r w:rsidRPr="004C2C34">
        <w:rPr>
          <w:rFonts w:eastAsia="Calibri"/>
          <w:b/>
          <w:sz w:val="26"/>
          <w:szCs w:val="26"/>
        </w:rPr>
        <w:t xml:space="preserve"> к 250-летию </w:t>
      </w:r>
    </w:p>
    <w:p w:rsidR="000740F0" w:rsidRPr="004C2C34" w:rsidRDefault="00202B96" w:rsidP="00202B96">
      <w:pPr>
        <w:spacing w:line="240" w:lineRule="auto"/>
        <w:jc w:val="center"/>
        <w:rPr>
          <w:rFonts w:eastAsia="Calibri"/>
          <w:b/>
          <w:sz w:val="26"/>
          <w:szCs w:val="26"/>
        </w:rPr>
      </w:pPr>
      <w:r w:rsidRPr="004C2C34">
        <w:rPr>
          <w:rFonts w:eastAsia="Calibri"/>
          <w:b/>
          <w:sz w:val="26"/>
          <w:szCs w:val="26"/>
        </w:rPr>
        <w:t xml:space="preserve">со дня рождения генерал-майора Петра Андреевича </w:t>
      </w:r>
      <w:proofErr w:type="spellStart"/>
      <w:r w:rsidRPr="004C2C34">
        <w:rPr>
          <w:rFonts w:eastAsia="Calibri"/>
          <w:b/>
          <w:sz w:val="26"/>
          <w:szCs w:val="26"/>
        </w:rPr>
        <w:t>Кикина</w:t>
      </w:r>
      <w:proofErr w:type="spellEnd"/>
      <w:r w:rsidRPr="004C2C34">
        <w:rPr>
          <w:rFonts w:eastAsia="Calibri"/>
          <w:b/>
          <w:sz w:val="26"/>
          <w:szCs w:val="26"/>
        </w:rPr>
        <w:t xml:space="preserve"> (1775−1834)</w:t>
      </w:r>
    </w:p>
    <w:p w:rsidR="00082C32" w:rsidRPr="004C2C34" w:rsidRDefault="00082C32" w:rsidP="000B7BE1">
      <w:pPr>
        <w:spacing w:line="240" w:lineRule="auto"/>
        <w:jc w:val="center"/>
        <w:rPr>
          <w:rFonts w:eastAsia="Calibri"/>
          <w:sz w:val="26"/>
          <w:szCs w:val="26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544"/>
        <w:gridCol w:w="5210"/>
      </w:tblGrid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Фамилия</w:t>
            </w:r>
            <w:r w:rsidR="00082C32" w:rsidRPr="00431291">
              <w:rPr>
                <w:rFonts w:eastAsia="Calibri"/>
                <w:sz w:val="26"/>
                <w:szCs w:val="26"/>
              </w:rPr>
              <w:t xml:space="preserve"> Имя Отчество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Страна, регион, город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  <w:lang w:val="kk-KZ"/>
              </w:rPr>
            </w:pPr>
            <w:r w:rsidRPr="00431291">
              <w:rPr>
                <w:rFonts w:eastAsia="Calibri"/>
                <w:sz w:val="26"/>
                <w:szCs w:val="26"/>
              </w:rPr>
              <w:t>Ученая степень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Ученое звание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82C32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Полное название о</w:t>
            </w:r>
            <w:r w:rsidR="000B7BE1" w:rsidRPr="00431291">
              <w:rPr>
                <w:rFonts w:eastAsia="Calibri"/>
                <w:sz w:val="26"/>
                <w:szCs w:val="26"/>
              </w:rPr>
              <w:t>рганизация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Должность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Форма участия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Контактные телефоны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3D193C" w:rsidRPr="00431291" w:rsidTr="00CA66CE">
        <w:tc>
          <w:tcPr>
            <w:tcW w:w="3544" w:type="dxa"/>
          </w:tcPr>
          <w:p w:rsidR="003D193C" w:rsidRPr="00431291" w:rsidRDefault="003D193C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Адрес с индексом</w:t>
            </w:r>
          </w:p>
        </w:tc>
        <w:tc>
          <w:tcPr>
            <w:tcW w:w="5210" w:type="dxa"/>
          </w:tcPr>
          <w:p w:rsidR="003D193C" w:rsidRPr="00431291" w:rsidRDefault="003D193C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  <w:lang w:val="en-US"/>
              </w:rPr>
              <w:t>E-mail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  <w:lang w:val="kk-KZ"/>
              </w:rPr>
            </w:pPr>
            <w:r w:rsidRPr="00431291">
              <w:rPr>
                <w:rFonts w:eastAsia="Calibri"/>
                <w:sz w:val="26"/>
                <w:szCs w:val="26"/>
              </w:rPr>
              <w:t>Название доклада</w:t>
            </w:r>
            <w:r w:rsidRPr="00431291">
              <w:rPr>
                <w:rFonts w:eastAsia="Calibri"/>
                <w:sz w:val="26"/>
                <w:szCs w:val="26"/>
                <w:lang w:val="kk-KZ"/>
              </w:rPr>
              <w:t xml:space="preserve"> (статьи)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  <w:tr w:rsidR="000B7BE1" w:rsidRPr="00431291" w:rsidTr="00CA66CE">
        <w:tc>
          <w:tcPr>
            <w:tcW w:w="3544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  <w:r w:rsidRPr="00431291">
              <w:rPr>
                <w:rFonts w:eastAsia="Calibri"/>
                <w:sz w:val="26"/>
                <w:szCs w:val="26"/>
              </w:rPr>
              <w:t>Необходимость бронирования гостиницы</w:t>
            </w:r>
            <w:r w:rsidR="00082C32" w:rsidRPr="00431291">
              <w:rPr>
                <w:rFonts w:eastAsia="Calibri"/>
                <w:sz w:val="26"/>
                <w:szCs w:val="26"/>
              </w:rPr>
              <w:t>, сроки пребывания</w:t>
            </w:r>
            <w:r w:rsidRPr="00431291">
              <w:rPr>
                <w:rFonts w:eastAsia="Calibri"/>
                <w:sz w:val="26"/>
                <w:szCs w:val="26"/>
              </w:rPr>
              <w:t xml:space="preserve"> </w:t>
            </w:r>
          </w:p>
        </w:tc>
        <w:tc>
          <w:tcPr>
            <w:tcW w:w="5210" w:type="dxa"/>
          </w:tcPr>
          <w:p w:rsidR="000B7BE1" w:rsidRPr="00431291" w:rsidRDefault="000B7BE1" w:rsidP="00CA66CE">
            <w:pPr>
              <w:spacing w:line="240" w:lineRule="auto"/>
              <w:rPr>
                <w:rFonts w:eastAsia="Calibri"/>
                <w:sz w:val="26"/>
                <w:szCs w:val="26"/>
              </w:rPr>
            </w:pPr>
          </w:p>
        </w:tc>
      </w:tr>
    </w:tbl>
    <w:p w:rsidR="000B7BE1" w:rsidRPr="00431291" w:rsidRDefault="000B7BE1" w:rsidP="000B7BE1">
      <w:pPr>
        <w:tabs>
          <w:tab w:val="left" w:pos="0"/>
        </w:tabs>
        <w:spacing w:line="240" w:lineRule="auto"/>
        <w:ind w:firstLine="700"/>
        <w:rPr>
          <w:rFonts w:eastAsia="Calibri"/>
          <w:b/>
          <w:sz w:val="26"/>
          <w:szCs w:val="26"/>
        </w:rPr>
      </w:pPr>
    </w:p>
    <w:p w:rsidR="000B7BE1" w:rsidRPr="00431291" w:rsidRDefault="000B7BE1" w:rsidP="000B7BE1">
      <w:pPr>
        <w:tabs>
          <w:tab w:val="left" w:pos="0"/>
        </w:tabs>
        <w:spacing w:line="240" w:lineRule="auto"/>
        <w:ind w:firstLine="700"/>
        <w:jc w:val="center"/>
        <w:rPr>
          <w:rFonts w:eastAsia="Calibri"/>
          <w:b/>
          <w:sz w:val="26"/>
          <w:szCs w:val="26"/>
          <w:lang w:val="kk-KZ"/>
        </w:rPr>
      </w:pPr>
      <w:r w:rsidRPr="00431291">
        <w:rPr>
          <w:rFonts w:eastAsia="Calibri"/>
          <w:b/>
          <w:sz w:val="26"/>
          <w:szCs w:val="26"/>
        </w:rPr>
        <w:t xml:space="preserve">Требования к оформлению </w:t>
      </w:r>
      <w:r w:rsidRPr="00431291">
        <w:rPr>
          <w:rFonts w:eastAsia="Calibri"/>
          <w:b/>
          <w:sz w:val="26"/>
          <w:szCs w:val="26"/>
          <w:lang w:val="kk-KZ"/>
        </w:rPr>
        <w:t>статьи:</w:t>
      </w:r>
    </w:p>
    <w:p w:rsidR="001266C5" w:rsidRPr="00431291" w:rsidRDefault="001266C5" w:rsidP="000B7BE1">
      <w:pPr>
        <w:tabs>
          <w:tab w:val="left" w:pos="0"/>
        </w:tabs>
        <w:spacing w:line="240" w:lineRule="auto"/>
        <w:ind w:firstLine="700"/>
        <w:jc w:val="center"/>
        <w:rPr>
          <w:rFonts w:eastAsia="Calibri"/>
          <w:b/>
          <w:sz w:val="26"/>
          <w:szCs w:val="26"/>
          <w:lang w:val="kk-KZ"/>
        </w:rPr>
      </w:pPr>
    </w:p>
    <w:p w:rsidR="000B7BE1" w:rsidRPr="00431291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eastAsia="Calibri"/>
          <w:sz w:val="26"/>
          <w:szCs w:val="26"/>
        </w:rPr>
        <w:t xml:space="preserve">объем </w:t>
      </w:r>
      <w:r w:rsidRPr="00431291">
        <w:rPr>
          <w:rFonts w:eastAsia="Calibri"/>
          <w:sz w:val="26"/>
          <w:szCs w:val="26"/>
          <w:lang w:val="bg-BG"/>
        </w:rPr>
        <w:t xml:space="preserve">текста пленарных докладов – до 40 тыс. </w:t>
      </w:r>
      <w:r w:rsidRPr="00431291">
        <w:rPr>
          <w:rFonts w:eastAsia="Calibri"/>
          <w:sz w:val="26"/>
          <w:szCs w:val="26"/>
          <w:lang w:val="kk-KZ"/>
        </w:rPr>
        <w:t>п</w:t>
      </w:r>
      <w:r w:rsidRPr="00431291">
        <w:rPr>
          <w:rFonts w:eastAsia="Calibri"/>
          <w:sz w:val="26"/>
          <w:szCs w:val="26"/>
          <w:lang w:val="bg-BG"/>
        </w:rPr>
        <w:t xml:space="preserve">ечатных </w:t>
      </w:r>
      <w:r w:rsidRPr="00431291">
        <w:rPr>
          <w:rFonts w:eastAsia="Calibri"/>
          <w:sz w:val="26"/>
          <w:szCs w:val="26"/>
          <w:lang w:val="kk-KZ"/>
        </w:rPr>
        <w:t xml:space="preserve">знаков, </w:t>
      </w:r>
      <w:r w:rsidRPr="00431291">
        <w:rPr>
          <w:rFonts w:eastAsia="Calibri"/>
          <w:sz w:val="26"/>
          <w:szCs w:val="26"/>
        </w:rPr>
        <w:t xml:space="preserve">объем </w:t>
      </w:r>
      <w:r w:rsidRPr="00431291">
        <w:rPr>
          <w:rFonts w:eastAsia="Calibri"/>
          <w:sz w:val="26"/>
          <w:szCs w:val="26"/>
          <w:lang w:val="bg-BG"/>
        </w:rPr>
        <w:t xml:space="preserve">текста </w:t>
      </w:r>
      <w:r w:rsidRPr="00431291">
        <w:rPr>
          <w:rFonts w:eastAsia="Calibri"/>
          <w:spacing w:val="-4"/>
          <w:sz w:val="26"/>
          <w:szCs w:val="26"/>
          <w:lang w:val="bg-BG"/>
        </w:rPr>
        <w:t xml:space="preserve">секционных докладов – </w:t>
      </w:r>
      <w:r w:rsidRPr="00431291">
        <w:rPr>
          <w:rFonts w:eastAsia="Calibri"/>
          <w:spacing w:val="-4"/>
          <w:sz w:val="26"/>
          <w:szCs w:val="26"/>
        </w:rPr>
        <w:t>не боле</w:t>
      </w:r>
      <w:r w:rsidRPr="00431291">
        <w:rPr>
          <w:rFonts w:eastAsia="Calibri"/>
          <w:spacing w:val="-4"/>
          <w:sz w:val="26"/>
          <w:szCs w:val="26"/>
          <w:lang w:val="kk-KZ"/>
        </w:rPr>
        <w:t>е 15 тыс. п</w:t>
      </w:r>
      <w:r w:rsidRPr="00431291">
        <w:rPr>
          <w:rFonts w:eastAsia="Calibri"/>
          <w:spacing w:val="-4"/>
          <w:sz w:val="26"/>
          <w:szCs w:val="26"/>
          <w:lang w:val="bg-BG"/>
        </w:rPr>
        <w:t xml:space="preserve">ечатных </w:t>
      </w:r>
      <w:r w:rsidRPr="00431291">
        <w:rPr>
          <w:rFonts w:eastAsia="Calibri"/>
          <w:spacing w:val="-4"/>
          <w:sz w:val="26"/>
          <w:szCs w:val="26"/>
          <w:lang w:val="kk-KZ"/>
        </w:rPr>
        <w:t>знаков (</w:t>
      </w:r>
      <w:r w:rsidR="00727D62" w:rsidRPr="00431291">
        <w:rPr>
          <w:rFonts w:eastAsia="Calibri"/>
          <w:spacing w:val="-4"/>
          <w:sz w:val="26"/>
          <w:szCs w:val="26"/>
          <w:lang w:val="kk-KZ"/>
        </w:rPr>
        <w:t>5-10 стр.</w:t>
      </w:r>
      <w:r w:rsidRPr="00431291">
        <w:rPr>
          <w:rFonts w:eastAsia="Calibri"/>
          <w:spacing w:val="-4"/>
          <w:sz w:val="26"/>
          <w:szCs w:val="26"/>
          <w:lang w:val="kk-KZ"/>
        </w:rPr>
        <w:t>)</w:t>
      </w:r>
      <w:r w:rsidRPr="00431291">
        <w:rPr>
          <w:rFonts w:eastAsia="Calibri"/>
          <w:spacing w:val="-4"/>
          <w:sz w:val="26"/>
          <w:szCs w:val="26"/>
        </w:rPr>
        <w:t>;</w:t>
      </w:r>
    </w:p>
    <w:p w:rsidR="000B7BE1" w:rsidRPr="00431291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eastAsia="Calibri"/>
          <w:sz w:val="26"/>
          <w:szCs w:val="26"/>
        </w:rPr>
        <w:t xml:space="preserve">текстовый редактор MS </w:t>
      </w:r>
      <w:proofErr w:type="spellStart"/>
      <w:r w:rsidRPr="00431291">
        <w:rPr>
          <w:rFonts w:eastAsia="Calibri"/>
          <w:sz w:val="26"/>
          <w:szCs w:val="26"/>
        </w:rPr>
        <w:t>Word</w:t>
      </w:r>
      <w:proofErr w:type="spellEnd"/>
      <w:r w:rsidRPr="00431291">
        <w:rPr>
          <w:rFonts w:eastAsia="Calibri"/>
          <w:sz w:val="26"/>
          <w:szCs w:val="26"/>
          <w:lang w:val="tr-TR"/>
        </w:rPr>
        <w:t xml:space="preserve">, </w:t>
      </w:r>
      <w:r w:rsidRPr="00431291">
        <w:rPr>
          <w:rFonts w:eastAsia="Calibri"/>
          <w:sz w:val="26"/>
          <w:szCs w:val="26"/>
          <w:lang w:val="bg-BG"/>
        </w:rPr>
        <w:t xml:space="preserve">гарнитура </w:t>
      </w:r>
      <w:r w:rsidRPr="00431291">
        <w:rPr>
          <w:rFonts w:eastAsia="Calibri"/>
          <w:sz w:val="26"/>
          <w:szCs w:val="26"/>
          <w:lang w:val="tr-TR"/>
        </w:rPr>
        <w:t>Times New Roman</w:t>
      </w:r>
      <w:r w:rsidRPr="00431291">
        <w:rPr>
          <w:rFonts w:eastAsia="Calibri"/>
          <w:sz w:val="26"/>
          <w:szCs w:val="26"/>
          <w:lang w:val="kk-KZ"/>
        </w:rPr>
        <w:t xml:space="preserve">, межстрочный интервал – </w:t>
      </w:r>
      <w:r w:rsidR="00727D62" w:rsidRPr="00431291">
        <w:rPr>
          <w:rFonts w:eastAsia="Calibri"/>
          <w:sz w:val="26"/>
          <w:szCs w:val="26"/>
          <w:lang w:val="kk-KZ"/>
        </w:rPr>
        <w:t>1,5</w:t>
      </w:r>
      <w:r w:rsidRPr="00431291">
        <w:rPr>
          <w:rFonts w:eastAsia="Calibri"/>
          <w:sz w:val="26"/>
          <w:szCs w:val="26"/>
          <w:lang w:val="kk-KZ"/>
        </w:rPr>
        <w:t>, размер шрифта – 14 пт (</w:t>
      </w:r>
      <w:r w:rsidRPr="00431291">
        <w:rPr>
          <w:rFonts w:eastAsia="Calibri"/>
          <w:sz w:val="26"/>
          <w:szCs w:val="26"/>
        </w:rPr>
        <w:t xml:space="preserve">для таблиц – 12 </w:t>
      </w:r>
      <w:proofErr w:type="spellStart"/>
      <w:r w:rsidRPr="00431291">
        <w:rPr>
          <w:rFonts w:eastAsia="Calibri"/>
          <w:sz w:val="26"/>
          <w:szCs w:val="26"/>
        </w:rPr>
        <w:t>пт</w:t>
      </w:r>
      <w:proofErr w:type="spellEnd"/>
      <w:r w:rsidRPr="00431291">
        <w:rPr>
          <w:rFonts w:eastAsia="Calibri"/>
          <w:sz w:val="26"/>
          <w:szCs w:val="26"/>
          <w:lang w:val="kk-KZ"/>
        </w:rPr>
        <w:t>), поля: верхнее и нижнее – 2 см, правое – 1,5 см, левое – 3 см; абзацный отступ – 1,25 см</w:t>
      </w:r>
      <w:r w:rsidR="00727D62" w:rsidRPr="00431291">
        <w:rPr>
          <w:rFonts w:eastAsia="Calibri"/>
          <w:sz w:val="26"/>
          <w:szCs w:val="26"/>
          <w:lang w:val="kk-KZ"/>
        </w:rPr>
        <w:t>, ориентация листа – книжная</w:t>
      </w:r>
      <w:r w:rsidRPr="00431291">
        <w:rPr>
          <w:rFonts w:eastAsia="Calibri"/>
          <w:sz w:val="26"/>
          <w:szCs w:val="26"/>
          <w:lang w:val="kk-KZ"/>
        </w:rPr>
        <w:t>;</w:t>
      </w:r>
    </w:p>
    <w:p w:rsidR="000B7BE1" w:rsidRPr="00431291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eastAsia="Calibri"/>
          <w:sz w:val="26"/>
          <w:szCs w:val="26"/>
          <w:lang w:val="kk-KZ"/>
        </w:rPr>
        <w:t>код УДК</w:t>
      </w:r>
      <w:r w:rsidR="001B286D" w:rsidRPr="00431291">
        <w:rPr>
          <w:rFonts w:eastAsia="Calibri"/>
          <w:sz w:val="26"/>
          <w:szCs w:val="26"/>
          <w:lang w:val="kk-KZ"/>
        </w:rPr>
        <w:t xml:space="preserve"> </w:t>
      </w:r>
      <w:r w:rsidR="001B286D" w:rsidRPr="00431291">
        <w:rPr>
          <w:rFonts w:ascii="Clear Sans" w:hAnsi="Clear Sans"/>
          <w:color w:val="000000"/>
          <w:sz w:val="26"/>
          <w:szCs w:val="26"/>
        </w:rPr>
        <w:t>(выравнивание по левому краю)</w:t>
      </w:r>
      <w:r w:rsidRPr="00431291">
        <w:rPr>
          <w:rFonts w:eastAsia="Calibri"/>
          <w:sz w:val="26"/>
          <w:szCs w:val="26"/>
          <w:lang w:val="kk-KZ"/>
        </w:rPr>
        <w:t>;</w:t>
      </w:r>
    </w:p>
    <w:p w:rsidR="000B7BE1" w:rsidRPr="00431291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eastAsia="Calibri"/>
          <w:sz w:val="26"/>
          <w:szCs w:val="26"/>
          <w:lang w:val="kk-KZ"/>
        </w:rPr>
        <w:t>инициалы и фамилия автора (</w:t>
      </w:r>
      <w:r w:rsidR="001B286D" w:rsidRPr="00431291">
        <w:rPr>
          <w:rFonts w:eastAsia="Calibri"/>
          <w:sz w:val="26"/>
          <w:szCs w:val="26"/>
          <w:lang w:val="kk-KZ"/>
        </w:rPr>
        <w:t>-</w:t>
      </w:r>
      <w:r w:rsidRPr="00431291">
        <w:rPr>
          <w:rFonts w:eastAsia="Calibri"/>
          <w:sz w:val="26"/>
          <w:szCs w:val="26"/>
          <w:lang w:val="kk-KZ"/>
        </w:rPr>
        <w:t xml:space="preserve">ов) </w:t>
      </w:r>
      <w:r w:rsidR="001B286D" w:rsidRPr="00431291">
        <w:rPr>
          <w:rFonts w:ascii="Clear Sans" w:hAnsi="Clear Sans"/>
          <w:color w:val="000000"/>
          <w:sz w:val="26"/>
          <w:szCs w:val="26"/>
        </w:rPr>
        <w:t>(выравнивание по правому краю)</w:t>
      </w:r>
      <w:r w:rsidR="00F836F2" w:rsidRPr="00431291">
        <w:rPr>
          <w:rFonts w:asciiTheme="minorHAnsi" w:hAnsiTheme="minorHAnsi"/>
          <w:color w:val="000000"/>
          <w:sz w:val="26"/>
          <w:szCs w:val="26"/>
        </w:rPr>
        <w:t xml:space="preserve"> </w:t>
      </w:r>
      <w:r w:rsidR="00F836F2" w:rsidRPr="00431291">
        <w:rPr>
          <w:color w:val="000000"/>
          <w:sz w:val="26"/>
          <w:szCs w:val="26"/>
        </w:rPr>
        <w:t>на русском и английском языках</w:t>
      </w:r>
      <w:r w:rsidR="001B286D" w:rsidRPr="00431291">
        <w:rPr>
          <w:color w:val="000000"/>
          <w:sz w:val="26"/>
          <w:szCs w:val="26"/>
        </w:rPr>
        <w:t>;</w:t>
      </w:r>
    </w:p>
    <w:p w:rsidR="00F836F2" w:rsidRPr="00431291" w:rsidRDefault="001B286D" w:rsidP="00F836F2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ascii="Clear Sans" w:hAnsi="Clear Sans"/>
          <w:color w:val="000000"/>
          <w:sz w:val="26"/>
          <w:szCs w:val="26"/>
        </w:rPr>
        <w:t>название статьи (прописными буквами, полужирный</w:t>
      </w:r>
      <w:r w:rsidR="00F836F2" w:rsidRPr="00431291">
        <w:rPr>
          <w:rFonts w:ascii="Clear Sans" w:hAnsi="Clear Sans"/>
          <w:color w:val="000000"/>
          <w:sz w:val="26"/>
          <w:szCs w:val="26"/>
        </w:rPr>
        <w:t xml:space="preserve"> шрифт, выравнивание по центру)</w:t>
      </w:r>
      <w:r w:rsidR="00F836F2" w:rsidRPr="00431291">
        <w:rPr>
          <w:rFonts w:asciiTheme="minorHAnsi" w:hAnsiTheme="minorHAnsi"/>
          <w:color w:val="000000"/>
          <w:sz w:val="26"/>
          <w:szCs w:val="26"/>
        </w:rPr>
        <w:t xml:space="preserve"> </w:t>
      </w:r>
      <w:r w:rsidR="00F836F2" w:rsidRPr="00431291">
        <w:rPr>
          <w:color w:val="000000"/>
          <w:sz w:val="26"/>
          <w:szCs w:val="26"/>
        </w:rPr>
        <w:t>на русском и английском языках;</w:t>
      </w:r>
    </w:p>
    <w:p w:rsidR="000B7BE1" w:rsidRPr="00431291" w:rsidRDefault="00F836F2" w:rsidP="00F836F2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eastAsia="Calibri"/>
          <w:sz w:val="26"/>
          <w:szCs w:val="26"/>
          <w:lang w:val="kk-KZ"/>
        </w:rPr>
        <w:t>аннотация</w:t>
      </w:r>
      <w:r w:rsidR="000B7BE1" w:rsidRPr="00431291">
        <w:rPr>
          <w:rFonts w:eastAsia="Calibri"/>
          <w:sz w:val="26"/>
          <w:szCs w:val="26"/>
          <w:lang w:val="kk-KZ"/>
        </w:rPr>
        <w:t xml:space="preserve"> </w:t>
      </w:r>
      <w:r w:rsidRPr="00431291">
        <w:rPr>
          <w:rFonts w:eastAsia="Calibri"/>
          <w:sz w:val="26"/>
          <w:szCs w:val="26"/>
          <w:lang w:val="kk-KZ"/>
        </w:rPr>
        <w:t>(</w:t>
      </w:r>
      <w:r w:rsidR="000B7BE1" w:rsidRPr="00431291">
        <w:rPr>
          <w:rFonts w:eastAsia="Calibri"/>
          <w:sz w:val="26"/>
          <w:szCs w:val="26"/>
          <w:lang w:val="kk-KZ"/>
        </w:rPr>
        <w:t>до 300 печатных знаков</w:t>
      </w:r>
      <w:r w:rsidRPr="00431291">
        <w:rPr>
          <w:rFonts w:eastAsia="Calibri"/>
          <w:sz w:val="26"/>
          <w:szCs w:val="26"/>
          <w:lang w:val="kk-KZ"/>
        </w:rPr>
        <w:t xml:space="preserve">) </w:t>
      </w:r>
      <w:r w:rsidRPr="00431291">
        <w:rPr>
          <w:color w:val="000000"/>
          <w:sz w:val="26"/>
          <w:szCs w:val="26"/>
        </w:rPr>
        <w:t>на русском и английском языках;</w:t>
      </w:r>
    </w:p>
    <w:p w:rsidR="00F836F2" w:rsidRPr="00431291" w:rsidRDefault="000B7BE1" w:rsidP="00F836F2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eastAsia="Calibri"/>
          <w:sz w:val="26"/>
          <w:szCs w:val="26"/>
          <w:lang w:val="kk-KZ"/>
        </w:rPr>
        <w:t>после аннотации – 5–7 ключевых слов</w:t>
      </w:r>
      <w:r w:rsidR="00F836F2" w:rsidRPr="00431291">
        <w:rPr>
          <w:rFonts w:eastAsia="Calibri"/>
          <w:sz w:val="26"/>
          <w:szCs w:val="26"/>
          <w:lang w:val="kk-KZ"/>
        </w:rPr>
        <w:t xml:space="preserve"> </w:t>
      </w:r>
      <w:r w:rsidR="00F836F2" w:rsidRPr="00431291">
        <w:rPr>
          <w:color w:val="000000"/>
          <w:sz w:val="26"/>
          <w:szCs w:val="26"/>
        </w:rPr>
        <w:t>на русском и английском языках;</w:t>
      </w:r>
    </w:p>
    <w:p w:rsidR="000B7BE1" w:rsidRPr="00431291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eastAsia="Calibri"/>
          <w:sz w:val="26"/>
          <w:szCs w:val="26"/>
          <w:lang w:val="kk-KZ"/>
        </w:rPr>
        <w:t>текст статьи – после ключевых слов через два интервала;</w:t>
      </w:r>
    </w:p>
    <w:p w:rsidR="000B7BE1" w:rsidRPr="00431291" w:rsidRDefault="000B7BE1" w:rsidP="000B7BE1">
      <w:pPr>
        <w:numPr>
          <w:ilvl w:val="0"/>
          <w:numId w:val="1"/>
        </w:numPr>
        <w:tabs>
          <w:tab w:val="left" w:pos="0"/>
          <w:tab w:val="left" w:pos="709"/>
          <w:tab w:val="left" w:pos="851"/>
        </w:tabs>
        <w:spacing w:line="240" w:lineRule="auto"/>
        <w:ind w:left="0" w:firstLine="700"/>
        <w:rPr>
          <w:rFonts w:eastAsia="Calibri"/>
          <w:sz w:val="26"/>
          <w:szCs w:val="26"/>
          <w:lang w:val="kk-KZ"/>
        </w:rPr>
      </w:pPr>
      <w:r w:rsidRPr="00431291">
        <w:rPr>
          <w:rFonts w:eastAsia="Calibri"/>
          <w:sz w:val="26"/>
          <w:szCs w:val="26"/>
          <w:lang w:val="kk-KZ"/>
        </w:rPr>
        <w:t>ссылки затекстовые,</w:t>
      </w:r>
      <w:r w:rsidRPr="00431291">
        <w:rPr>
          <w:rFonts w:eastAsia="Calibri"/>
          <w:color w:val="000000"/>
          <w:sz w:val="26"/>
          <w:szCs w:val="26"/>
          <w:shd w:val="clear" w:color="auto" w:fill="FFFFFF"/>
        </w:rPr>
        <w:t xml:space="preserve"> </w:t>
      </w:r>
      <w:r w:rsidR="00A56193" w:rsidRPr="00431291">
        <w:rPr>
          <w:rFonts w:eastAsia="Calibri"/>
          <w:color w:val="000000"/>
          <w:sz w:val="26"/>
          <w:szCs w:val="26"/>
          <w:shd w:val="clear" w:color="auto" w:fill="FFFFFF"/>
        </w:rPr>
        <w:t xml:space="preserve">размещаются в тексте статьи </w:t>
      </w:r>
      <w:r w:rsidRPr="00431291">
        <w:rPr>
          <w:rFonts w:eastAsia="Calibri"/>
          <w:color w:val="000000"/>
          <w:sz w:val="26"/>
          <w:szCs w:val="26"/>
          <w:shd w:val="clear" w:color="auto" w:fill="FFFFFF"/>
        </w:rPr>
        <w:t>в квадратных скобках</w:t>
      </w:r>
      <w:r w:rsidR="00A56193" w:rsidRPr="00431291">
        <w:rPr>
          <w:rFonts w:eastAsia="Calibri"/>
          <w:color w:val="000000"/>
          <w:sz w:val="26"/>
          <w:szCs w:val="26"/>
          <w:shd w:val="clear" w:color="auto" w:fill="FFFFFF"/>
        </w:rPr>
        <w:t xml:space="preserve"> с указанием номера из списка литературы и страницы или листа,</w:t>
      </w:r>
      <w:r w:rsidRPr="00431291">
        <w:rPr>
          <w:rFonts w:eastAsia="Calibri"/>
          <w:color w:val="000000"/>
          <w:sz w:val="26"/>
          <w:szCs w:val="26"/>
          <w:shd w:val="clear" w:color="auto" w:fill="FFFFFF"/>
          <w:lang w:val="bg-BG"/>
        </w:rPr>
        <w:t xml:space="preserve"> </w:t>
      </w:r>
      <w:r w:rsidR="00A56193" w:rsidRPr="00431291">
        <w:rPr>
          <w:rFonts w:eastAsia="Calibri"/>
          <w:color w:val="000000"/>
          <w:sz w:val="26"/>
          <w:szCs w:val="26"/>
          <w:shd w:val="clear" w:color="auto" w:fill="FFFFFF"/>
          <w:lang w:val="bg-BG"/>
        </w:rPr>
        <w:t>на</w:t>
      </w:r>
      <w:r w:rsidRPr="00431291">
        <w:rPr>
          <w:rFonts w:eastAsia="Calibri"/>
          <w:color w:val="000000"/>
          <w:sz w:val="26"/>
          <w:szCs w:val="26"/>
          <w:shd w:val="clear" w:color="auto" w:fill="FFFFFF"/>
        </w:rPr>
        <w:t xml:space="preserve">пример: [3, с. 27]; </w:t>
      </w:r>
    </w:p>
    <w:p w:rsidR="00773B13" w:rsidRPr="00431291" w:rsidRDefault="00773B13" w:rsidP="00773B13">
      <w:pPr>
        <w:widowControl/>
        <w:numPr>
          <w:ilvl w:val="0"/>
          <w:numId w:val="1"/>
        </w:numPr>
        <w:tabs>
          <w:tab w:val="left" w:pos="700"/>
        </w:tabs>
        <w:adjustRightInd/>
        <w:spacing w:line="240" w:lineRule="auto"/>
        <w:ind w:left="0" w:firstLine="567"/>
        <w:textAlignment w:val="auto"/>
        <w:rPr>
          <w:sz w:val="26"/>
          <w:szCs w:val="26"/>
          <w:lang w:val="kk-KZ"/>
        </w:rPr>
      </w:pPr>
      <w:r w:rsidRPr="00431291">
        <w:rPr>
          <w:sz w:val="26"/>
          <w:szCs w:val="26"/>
        </w:rPr>
        <w:t>литература и источн</w:t>
      </w:r>
      <w:r w:rsidR="003A5977" w:rsidRPr="00431291">
        <w:rPr>
          <w:sz w:val="26"/>
          <w:szCs w:val="26"/>
        </w:rPr>
        <w:t>ики о</w:t>
      </w:r>
      <w:r w:rsidRPr="00431291">
        <w:rPr>
          <w:sz w:val="26"/>
          <w:szCs w:val="26"/>
        </w:rPr>
        <w:t>формля</w:t>
      </w:r>
      <w:r w:rsidR="003A5977" w:rsidRPr="00431291">
        <w:rPr>
          <w:sz w:val="26"/>
          <w:szCs w:val="26"/>
        </w:rPr>
        <w:t>ю</w:t>
      </w:r>
      <w:r w:rsidRPr="00431291">
        <w:rPr>
          <w:sz w:val="26"/>
          <w:szCs w:val="26"/>
        </w:rPr>
        <w:t xml:space="preserve">тся </w:t>
      </w:r>
      <w:r w:rsidR="00A56193" w:rsidRPr="00431291">
        <w:rPr>
          <w:sz w:val="26"/>
          <w:szCs w:val="26"/>
        </w:rPr>
        <w:t>по</w:t>
      </w:r>
      <w:r w:rsidRPr="00431291">
        <w:rPr>
          <w:sz w:val="26"/>
          <w:szCs w:val="26"/>
        </w:rPr>
        <w:t xml:space="preserve"> ГОСТ 7.0.5–2008 с единой нумерацией и в алфавитном порядке, с полными выходными данными публикаций; </w:t>
      </w:r>
      <w:r w:rsidR="00A56193" w:rsidRPr="00431291">
        <w:rPr>
          <w:sz w:val="26"/>
          <w:szCs w:val="26"/>
        </w:rPr>
        <w:t>список цитируемой литературы должен содержать не более 15 источников;</w:t>
      </w:r>
    </w:p>
    <w:p w:rsidR="0050335C" w:rsidRPr="00431291" w:rsidRDefault="00773B13" w:rsidP="001266C5">
      <w:pPr>
        <w:widowControl/>
        <w:numPr>
          <w:ilvl w:val="0"/>
          <w:numId w:val="1"/>
        </w:numPr>
        <w:tabs>
          <w:tab w:val="left" w:pos="700"/>
        </w:tabs>
        <w:adjustRightInd/>
        <w:spacing w:line="240" w:lineRule="auto"/>
        <w:ind w:left="0" w:firstLine="567"/>
        <w:textAlignment w:val="auto"/>
        <w:rPr>
          <w:sz w:val="26"/>
          <w:szCs w:val="26"/>
          <w:lang w:val="kk-KZ"/>
        </w:rPr>
      </w:pPr>
      <w:r w:rsidRPr="00431291">
        <w:rPr>
          <w:sz w:val="26"/>
          <w:szCs w:val="26"/>
          <w:lang w:val="kk-KZ"/>
        </w:rPr>
        <w:lastRenderedPageBreak/>
        <w:t>текст и терминология на языках народов России (кроме русского) и зарубежных стран даются курсивом;</w:t>
      </w:r>
    </w:p>
    <w:p w:rsidR="00F30CA1" w:rsidRPr="00431291" w:rsidRDefault="00773B13" w:rsidP="00F30CA1">
      <w:pPr>
        <w:widowControl/>
        <w:numPr>
          <w:ilvl w:val="0"/>
          <w:numId w:val="1"/>
        </w:numPr>
        <w:tabs>
          <w:tab w:val="left" w:pos="700"/>
        </w:tabs>
        <w:adjustRightInd/>
        <w:spacing w:line="240" w:lineRule="auto"/>
        <w:ind w:left="0" w:firstLine="567"/>
        <w:textAlignment w:val="auto"/>
        <w:rPr>
          <w:sz w:val="26"/>
          <w:szCs w:val="26"/>
          <w:lang w:val="kk-KZ"/>
        </w:rPr>
      </w:pPr>
      <w:r w:rsidRPr="00431291">
        <w:rPr>
          <w:sz w:val="26"/>
          <w:szCs w:val="26"/>
          <w:lang w:val="kk-KZ"/>
        </w:rPr>
        <w:t>таблицы и схемы должны представлять собой обобщенные материалы исследований; рисунки должны быть четкими и легко воспроизводимыми; названия и номера рисунков указываются под рисунками, названия и номера таблиц – над таблицами; таблицы, схемы и рисунки не должны выходить за пределы указанных полей</w:t>
      </w:r>
      <w:r w:rsidR="00B80038" w:rsidRPr="00431291">
        <w:rPr>
          <w:sz w:val="26"/>
          <w:szCs w:val="26"/>
          <w:lang w:val="kk-KZ"/>
        </w:rPr>
        <w:t>; фотографии должны быть хорошего качества.</w:t>
      </w:r>
    </w:p>
    <w:p w:rsidR="00ED25C9" w:rsidRPr="00431291" w:rsidRDefault="00727D62" w:rsidP="00ED25C9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  <w:rPr>
          <w:sz w:val="26"/>
          <w:szCs w:val="26"/>
          <w:lang w:val="kk-KZ"/>
        </w:rPr>
      </w:pPr>
      <w:r w:rsidRPr="00431291">
        <w:rPr>
          <w:sz w:val="26"/>
          <w:szCs w:val="26"/>
          <w:lang w:val="kk-KZ"/>
        </w:rPr>
        <w:t xml:space="preserve">Авторы несут полную ответсвенность за представленный материал. </w:t>
      </w:r>
      <w:r w:rsidR="00ED25C9" w:rsidRPr="00431291">
        <w:rPr>
          <w:sz w:val="26"/>
          <w:szCs w:val="26"/>
          <w:lang w:val="kk-KZ"/>
        </w:rPr>
        <w:t>Статьи, не удовлетворяющие указанным требованиям оформления, будут отклонены без уведомления автора(ов)</w:t>
      </w:r>
      <w:r w:rsidR="00B80038" w:rsidRPr="00431291">
        <w:rPr>
          <w:sz w:val="26"/>
          <w:szCs w:val="26"/>
          <w:lang w:val="kk-KZ"/>
        </w:rPr>
        <w:t>.</w:t>
      </w:r>
    </w:p>
    <w:p w:rsidR="005915DC" w:rsidRDefault="005915DC" w:rsidP="00727D62">
      <w:pPr>
        <w:widowControl/>
        <w:tabs>
          <w:tab w:val="left" w:pos="700"/>
        </w:tabs>
        <w:adjustRightInd/>
        <w:spacing w:line="240" w:lineRule="auto"/>
        <w:ind w:left="567"/>
        <w:jc w:val="center"/>
        <w:textAlignment w:val="auto"/>
        <w:rPr>
          <w:b/>
          <w:lang w:val="kk-KZ"/>
        </w:rPr>
      </w:pPr>
    </w:p>
    <w:p w:rsidR="00431291" w:rsidRDefault="00431291" w:rsidP="00727D62">
      <w:pPr>
        <w:widowControl/>
        <w:tabs>
          <w:tab w:val="left" w:pos="700"/>
        </w:tabs>
        <w:adjustRightInd/>
        <w:spacing w:line="240" w:lineRule="auto"/>
        <w:ind w:left="567"/>
        <w:jc w:val="center"/>
        <w:textAlignment w:val="auto"/>
        <w:rPr>
          <w:b/>
          <w:lang w:val="kk-KZ"/>
        </w:rPr>
      </w:pPr>
    </w:p>
    <w:p w:rsidR="00727D62" w:rsidRPr="00727D62" w:rsidRDefault="00727D62" w:rsidP="00727D62">
      <w:pPr>
        <w:widowControl/>
        <w:tabs>
          <w:tab w:val="left" w:pos="700"/>
        </w:tabs>
        <w:adjustRightInd/>
        <w:spacing w:line="240" w:lineRule="auto"/>
        <w:ind w:left="567"/>
        <w:jc w:val="center"/>
        <w:textAlignment w:val="auto"/>
        <w:rPr>
          <w:b/>
          <w:lang w:val="kk-KZ"/>
        </w:rPr>
      </w:pPr>
      <w:r w:rsidRPr="00727D62">
        <w:rPr>
          <w:b/>
          <w:lang w:val="kk-KZ"/>
        </w:rPr>
        <w:t>Образец оформления статьи:</w:t>
      </w:r>
    </w:p>
    <w:p w:rsidR="00727D62" w:rsidRDefault="00727D62" w:rsidP="00727D62">
      <w:pPr>
        <w:widowControl/>
        <w:tabs>
          <w:tab w:val="left" w:pos="700"/>
        </w:tabs>
        <w:adjustRightInd/>
        <w:spacing w:line="240" w:lineRule="auto"/>
        <w:ind w:left="567"/>
        <w:textAlignment w:val="auto"/>
        <w:rPr>
          <w:lang w:val="kk-KZ"/>
        </w:rPr>
      </w:pPr>
    </w:p>
    <w:p w:rsidR="006B49FC" w:rsidRDefault="006B49FC" w:rsidP="006B49FC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 w:rsidRPr="006B49FC">
        <w:t>УДК 94(470.55/58)"1812/1814"</w:t>
      </w:r>
    </w:p>
    <w:p w:rsidR="006B49FC" w:rsidRDefault="006B49FC" w:rsidP="006B49FC">
      <w:pPr>
        <w:widowControl/>
        <w:tabs>
          <w:tab w:val="left" w:pos="0"/>
        </w:tabs>
        <w:adjustRightInd/>
        <w:spacing w:line="240" w:lineRule="auto"/>
        <w:ind w:firstLine="567"/>
        <w:jc w:val="right"/>
        <w:textAlignment w:val="auto"/>
        <w:rPr>
          <w:i/>
        </w:rPr>
      </w:pPr>
      <w:r w:rsidRPr="006B49FC">
        <w:rPr>
          <w:i/>
        </w:rPr>
        <w:t>Р.Р. Амин</w:t>
      </w:r>
      <w:r w:rsidR="009020CE">
        <w:rPr>
          <w:i/>
        </w:rPr>
        <w:t>о</w:t>
      </w:r>
      <w:r w:rsidRPr="006B49FC">
        <w:rPr>
          <w:i/>
        </w:rPr>
        <w:t>в</w:t>
      </w:r>
    </w:p>
    <w:p w:rsidR="006B49FC" w:rsidRDefault="006B49FC" w:rsidP="006B49FC">
      <w:pPr>
        <w:widowControl/>
        <w:tabs>
          <w:tab w:val="left" w:pos="0"/>
        </w:tabs>
        <w:adjustRightInd/>
        <w:spacing w:line="240" w:lineRule="auto"/>
        <w:ind w:firstLine="567"/>
        <w:jc w:val="right"/>
        <w:textAlignment w:val="auto"/>
        <w:rPr>
          <w:i/>
        </w:rPr>
      </w:pPr>
    </w:p>
    <w:p w:rsidR="006B49FC" w:rsidRPr="006B49FC" w:rsidRDefault="006B49FC" w:rsidP="006B49FC">
      <w:pPr>
        <w:widowControl/>
        <w:tabs>
          <w:tab w:val="left" w:pos="0"/>
        </w:tabs>
        <w:adjustRightInd/>
        <w:spacing w:line="240" w:lineRule="auto"/>
        <w:jc w:val="center"/>
        <w:textAlignment w:val="auto"/>
        <w:rPr>
          <w:b/>
        </w:rPr>
      </w:pPr>
      <w:r w:rsidRPr="006B49FC">
        <w:rPr>
          <w:b/>
        </w:rPr>
        <w:t xml:space="preserve">УЧАСТИЕ ТАТАР СЕИТОВА ПОСАДА В ОТЕЧЕСТВЕННОЙ ВОЙНЕ 1812 Г. </w:t>
      </w:r>
    </w:p>
    <w:p w:rsidR="006B49FC" w:rsidRPr="006B49FC" w:rsidRDefault="009020CE" w:rsidP="006B49FC">
      <w:pPr>
        <w:widowControl/>
        <w:tabs>
          <w:tab w:val="left" w:pos="0"/>
        </w:tabs>
        <w:adjustRightInd/>
        <w:spacing w:line="240" w:lineRule="auto"/>
        <w:jc w:val="center"/>
        <w:textAlignment w:val="auto"/>
        <w:rPr>
          <w:b/>
        </w:rPr>
      </w:pPr>
      <w:r>
        <w:rPr>
          <w:b/>
        </w:rPr>
        <w:t>И ЗАГРАНИЧНЫХ ПОХОДАХ РУСС</w:t>
      </w:r>
      <w:r w:rsidR="006B49FC" w:rsidRPr="006B49FC">
        <w:rPr>
          <w:b/>
        </w:rPr>
        <w:t>КОЙ АРМИИ 1813–1814 ГГ.</w:t>
      </w:r>
    </w:p>
    <w:p w:rsidR="006B49FC" w:rsidRDefault="006B49FC" w:rsidP="006B49FC">
      <w:pPr>
        <w:widowControl/>
        <w:tabs>
          <w:tab w:val="left" w:pos="0"/>
        </w:tabs>
        <w:adjustRightInd/>
        <w:spacing w:line="240" w:lineRule="auto"/>
        <w:textAlignment w:val="auto"/>
      </w:pPr>
    </w:p>
    <w:p w:rsidR="006B49FC" w:rsidRDefault="006B49FC" w:rsidP="006B49FC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 w:rsidRPr="00DC2504">
        <w:rPr>
          <w:i/>
        </w:rPr>
        <w:t>Аннотация</w:t>
      </w:r>
      <w:r w:rsidRPr="00DC2504">
        <w:t>.</w:t>
      </w:r>
      <w:r>
        <w:t xml:space="preserve"> В настоящей статье рассматривается участие татар Сеитова посада, состоявших в сословиях казаков (Оренбургское казачье войско) и </w:t>
      </w:r>
      <w:proofErr w:type="spellStart"/>
      <w:r>
        <w:t>башкирцев</w:t>
      </w:r>
      <w:proofErr w:type="spellEnd"/>
      <w:r>
        <w:t xml:space="preserve"> (Башкиро-Мещерякское войско) в Отечественной войне 1812 г. и Заграничных походах русской армии 1813–1814 гг. В частности, исследуется боевой путь </w:t>
      </w:r>
      <w:proofErr w:type="spellStart"/>
      <w:r>
        <w:t>сеитовских</w:t>
      </w:r>
      <w:proofErr w:type="spellEnd"/>
      <w:r>
        <w:t xml:space="preserve"> татар, основываясь на архивных данных, приводятся сведения о численности воевавших татар против армии Наполеона. Установлено соотношение </w:t>
      </w:r>
      <w:proofErr w:type="spellStart"/>
      <w:r>
        <w:t>каринских</w:t>
      </w:r>
      <w:proofErr w:type="spellEnd"/>
      <w:r>
        <w:t xml:space="preserve"> татар Сеитова посада по полкам и родам. Большая часть </w:t>
      </w:r>
      <w:proofErr w:type="spellStart"/>
      <w:r>
        <w:t>сеитовцев</w:t>
      </w:r>
      <w:proofErr w:type="spellEnd"/>
      <w:r>
        <w:t xml:space="preserve"> была задействована в Заграничных походах 1813–1814 гг., участие в Отечественной войне 1812 г. </w:t>
      </w:r>
      <w:proofErr w:type="spellStart"/>
      <w:r>
        <w:t>сеитовских</w:t>
      </w:r>
      <w:proofErr w:type="spellEnd"/>
      <w:r>
        <w:t xml:space="preserve"> татар отмечено только на примере казаков из Молдавской армии. </w:t>
      </w:r>
    </w:p>
    <w:p w:rsidR="006B49FC" w:rsidRDefault="006B49FC" w:rsidP="006B49FC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 w:rsidRPr="006B49FC">
        <w:rPr>
          <w:i/>
        </w:rPr>
        <w:t>Ключевые слова:</w:t>
      </w:r>
      <w:r>
        <w:t xml:space="preserve"> Сеитов посад, </w:t>
      </w:r>
      <w:proofErr w:type="spellStart"/>
      <w:r>
        <w:t>сеитовские</w:t>
      </w:r>
      <w:proofErr w:type="spellEnd"/>
      <w:r>
        <w:t xml:space="preserve"> татары, Оренбургское казачье войско, Оренбургский Атаманский казачий полк, 3-й Оренбургский казачий полк, 8-й Башкирский полк, </w:t>
      </w:r>
      <w:proofErr w:type="spellStart"/>
      <w:r>
        <w:t>каринские</w:t>
      </w:r>
      <w:proofErr w:type="spellEnd"/>
      <w:r>
        <w:t xml:space="preserve"> татары</w:t>
      </w:r>
    </w:p>
    <w:p w:rsidR="006B49FC" w:rsidRDefault="006B49FC" w:rsidP="00727D62">
      <w:pPr>
        <w:widowControl/>
        <w:tabs>
          <w:tab w:val="left" w:pos="700"/>
        </w:tabs>
        <w:adjustRightInd/>
        <w:spacing w:line="240" w:lineRule="auto"/>
        <w:ind w:left="567"/>
        <w:textAlignment w:val="auto"/>
      </w:pPr>
    </w:p>
    <w:p w:rsidR="003A5977" w:rsidRPr="007E552C" w:rsidRDefault="006B49FC" w:rsidP="003A5977">
      <w:pPr>
        <w:widowControl/>
        <w:tabs>
          <w:tab w:val="left" w:pos="0"/>
        </w:tabs>
        <w:adjustRightInd/>
        <w:spacing w:line="240" w:lineRule="auto"/>
        <w:ind w:firstLine="709"/>
        <w:jc w:val="right"/>
        <w:textAlignment w:val="auto"/>
        <w:rPr>
          <w:lang w:val="en-US"/>
        </w:rPr>
      </w:pPr>
      <w:r w:rsidRPr="006B49FC">
        <w:rPr>
          <w:i/>
          <w:lang w:val="en-US"/>
        </w:rPr>
        <w:t xml:space="preserve">R.R. </w:t>
      </w:r>
      <w:proofErr w:type="spellStart"/>
      <w:r w:rsidRPr="006B49FC">
        <w:rPr>
          <w:i/>
          <w:lang w:val="en-US"/>
        </w:rPr>
        <w:t>Aminov</w:t>
      </w:r>
      <w:proofErr w:type="spellEnd"/>
    </w:p>
    <w:p w:rsidR="009020CE" w:rsidRPr="000A0CCD" w:rsidRDefault="009020CE" w:rsidP="00837A4E">
      <w:pPr>
        <w:widowControl/>
        <w:tabs>
          <w:tab w:val="left" w:pos="0"/>
        </w:tabs>
        <w:adjustRightInd/>
        <w:spacing w:line="240" w:lineRule="auto"/>
        <w:ind w:firstLine="709"/>
        <w:jc w:val="center"/>
        <w:textAlignment w:val="auto"/>
        <w:rPr>
          <w:b/>
          <w:lang w:val="en-US"/>
        </w:rPr>
      </w:pPr>
    </w:p>
    <w:p w:rsidR="00837A4E" w:rsidRDefault="006B49FC" w:rsidP="00837A4E">
      <w:pPr>
        <w:widowControl/>
        <w:tabs>
          <w:tab w:val="left" w:pos="0"/>
        </w:tabs>
        <w:adjustRightInd/>
        <w:spacing w:line="240" w:lineRule="auto"/>
        <w:ind w:firstLine="709"/>
        <w:jc w:val="center"/>
        <w:textAlignment w:val="auto"/>
        <w:rPr>
          <w:b/>
          <w:lang w:val="en-US"/>
        </w:rPr>
      </w:pPr>
      <w:r w:rsidRPr="006B49FC">
        <w:rPr>
          <w:b/>
          <w:lang w:val="en-US"/>
        </w:rPr>
        <w:t>P</w:t>
      </w:r>
      <w:r>
        <w:rPr>
          <w:b/>
          <w:lang w:val="en-US"/>
        </w:rPr>
        <w:t>ARTICIPATION OF THE TATARS OF SEITOV POSAD</w:t>
      </w:r>
    </w:p>
    <w:p w:rsidR="009020CE" w:rsidRPr="000A0CCD" w:rsidRDefault="006B49FC" w:rsidP="00837A4E">
      <w:pPr>
        <w:widowControl/>
        <w:tabs>
          <w:tab w:val="left" w:pos="0"/>
        </w:tabs>
        <w:adjustRightInd/>
        <w:spacing w:line="240" w:lineRule="auto"/>
        <w:ind w:firstLine="709"/>
        <w:jc w:val="center"/>
        <w:textAlignment w:val="auto"/>
        <w:rPr>
          <w:b/>
          <w:lang w:val="en-US"/>
        </w:rPr>
      </w:pPr>
      <w:r>
        <w:rPr>
          <w:b/>
          <w:lang w:val="en-US"/>
        </w:rPr>
        <w:t xml:space="preserve">IN THE </w:t>
      </w:r>
      <w:r w:rsidR="00837A4E">
        <w:rPr>
          <w:b/>
          <w:lang w:val="en-US"/>
        </w:rPr>
        <w:t>PATRIOTIC WAR OF</w:t>
      </w:r>
      <w:r w:rsidRPr="006B49FC">
        <w:rPr>
          <w:b/>
          <w:lang w:val="en-US"/>
        </w:rPr>
        <w:t xml:space="preserve"> 1812 </w:t>
      </w:r>
      <w:r w:rsidR="00837A4E">
        <w:rPr>
          <w:b/>
          <w:lang w:val="en-US"/>
        </w:rPr>
        <w:t xml:space="preserve">AND THE FOREIGN CAMPAIGNS </w:t>
      </w:r>
    </w:p>
    <w:p w:rsidR="003A5977" w:rsidRDefault="00837A4E" w:rsidP="00837A4E">
      <w:pPr>
        <w:widowControl/>
        <w:tabs>
          <w:tab w:val="left" w:pos="0"/>
        </w:tabs>
        <w:adjustRightInd/>
        <w:spacing w:line="240" w:lineRule="auto"/>
        <w:ind w:firstLine="709"/>
        <w:jc w:val="center"/>
        <w:textAlignment w:val="auto"/>
        <w:rPr>
          <w:b/>
          <w:lang w:val="en-US"/>
        </w:rPr>
      </w:pPr>
      <w:r>
        <w:rPr>
          <w:b/>
          <w:lang w:val="en-US"/>
        </w:rPr>
        <w:t xml:space="preserve">OF THE RUSSIAN ARMY OF </w:t>
      </w:r>
      <w:r w:rsidR="006B49FC" w:rsidRPr="006B49FC">
        <w:rPr>
          <w:b/>
          <w:lang w:val="en-US"/>
        </w:rPr>
        <w:t>1813–1814</w:t>
      </w:r>
    </w:p>
    <w:p w:rsidR="00837A4E" w:rsidRPr="006B49FC" w:rsidRDefault="00837A4E" w:rsidP="00837A4E">
      <w:pPr>
        <w:widowControl/>
        <w:tabs>
          <w:tab w:val="left" w:pos="0"/>
        </w:tabs>
        <w:adjustRightInd/>
        <w:spacing w:line="240" w:lineRule="auto"/>
        <w:ind w:firstLine="709"/>
        <w:jc w:val="center"/>
        <w:textAlignment w:val="auto"/>
        <w:rPr>
          <w:lang w:val="en-US"/>
        </w:rPr>
      </w:pPr>
    </w:p>
    <w:p w:rsidR="003A5977" w:rsidRPr="00326B54" w:rsidRDefault="00F836F2" w:rsidP="00F836F2">
      <w:pPr>
        <w:widowControl/>
        <w:tabs>
          <w:tab w:val="left" w:pos="0"/>
        </w:tabs>
        <w:adjustRightInd/>
        <w:spacing w:line="240" w:lineRule="auto"/>
        <w:ind w:firstLine="709"/>
        <w:textAlignment w:val="auto"/>
        <w:rPr>
          <w:lang w:val="en-US"/>
        </w:rPr>
      </w:pPr>
      <w:r w:rsidRPr="00DC2504">
        <w:rPr>
          <w:i/>
          <w:lang w:val="en-US"/>
        </w:rPr>
        <w:t>Abstract.</w:t>
      </w:r>
      <w:r w:rsidRPr="00F836F2">
        <w:rPr>
          <w:lang w:val="en-US"/>
        </w:rPr>
        <w:t xml:space="preserve"> </w:t>
      </w:r>
      <w:r w:rsidR="00837A4E" w:rsidRPr="00837A4E">
        <w:rPr>
          <w:lang w:val="en-US"/>
        </w:rPr>
        <w:t xml:space="preserve">This article examines the participation of the Tatars of </w:t>
      </w:r>
      <w:proofErr w:type="spellStart"/>
      <w:r w:rsidR="00837A4E" w:rsidRPr="00837A4E">
        <w:rPr>
          <w:lang w:val="en-US"/>
        </w:rPr>
        <w:t>Seitov</w:t>
      </w:r>
      <w:proofErr w:type="spellEnd"/>
      <w:r w:rsidR="00837A4E" w:rsidRPr="00837A4E">
        <w:rPr>
          <w:lang w:val="en-US"/>
        </w:rPr>
        <w:t xml:space="preserve"> </w:t>
      </w:r>
      <w:proofErr w:type="spellStart"/>
      <w:r w:rsidR="00837A4E" w:rsidRPr="00837A4E">
        <w:rPr>
          <w:lang w:val="en-US"/>
        </w:rPr>
        <w:t>Posad</w:t>
      </w:r>
      <w:proofErr w:type="spellEnd"/>
      <w:r w:rsidR="00837A4E" w:rsidRPr="00837A4E">
        <w:rPr>
          <w:lang w:val="en-US"/>
        </w:rPr>
        <w:t xml:space="preserve">, who were in the class of Cossacks (Orenburg Cossack Army) and </w:t>
      </w:r>
      <w:proofErr w:type="spellStart"/>
      <w:r w:rsidR="00837A4E" w:rsidRPr="00837A4E">
        <w:rPr>
          <w:lang w:val="en-US"/>
        </w:rPr>
        <w:t>Bashkirs</w:t>
      </w:r>
      <w:proofErr w:type="spellEnd"/>
      <w:r w:rsidR="00837A4E" w:rsidRPr="00837A4E">
        <w:rPr>
          <w:lang w:val="en-US"/>
        </w:rPr>
        <w:t xml:space="preserve"> (Bashkir-</w:t>
      </w:r>
      <w:proofErr w:type="spellStart"/>
      <w:r w:rsidR="00837A4E" w:rsidRPr="00837A4E">
        <w:rPr>
          <w:lang w:val="en-US"/>
        </w:rPr>
        <w:t>Meshcheryak</w:t>
      </w:r>
      <w:proofErr w:type="spellEnd"/>
      <w:r w:rsidR="00837A4E" w:rsidRPr="00837A4E">
        <w:rPr>
          <w:lang w:val="en-US"/>
        </w:rPr>
        <w:t xml:space="preserve"> Army) in the Patriotic War of 1812 and the Foreign Campaigns of the Russian Army of 1813–1814. In particular, the combat path of the </w:t>
      </w:r>
      <w:proofErr w:type="spellStart"/>
      <w:r w:rsidR="00837A4E" w:rsidRPr="00837A4E">
        <w:rPr>
          <w:lang w:val="en-US"/>
        </w:rPr>
        <w:t>Seitov</w:t>
      </w:r>
      <w:proofErr w:type="spellEnd"/>
      <w:r w:rsidR="00837A4E" w:rsidRPr="00837A4E">
        <w:rPr>
          <w:lang w:val="en-US"/>
        </w:rPr>
        <w:t xml:space="preserve"> Tatars is examined, based on archival data, and information is provided on the number of Tatars who fought against Napoleon’s army. The ratio of the Karin Tatars of </w:t>
      </w:r>
      <w:proofErr w:type="spellStart"/>
      <w:r w:rsidR="00837A4E" w:rsidRPr="00837A4E">
        <w:rPr>
          <w:lang w:val="en-US"/>
        </w:rPr>
        <w:t>Seitov</w:t>
      </w:r>
      <w:proofErr w:type="spellEnd"/>
      <w:r w:rsidR="00837A4E" w:rsidRPr="00837A4E">
        <w:rPr>
          <w:lang w:val="en-US"/>
        </w:rPr>
        <w:t xml:space="preserve"> </w:t>
      </w:r>
      <w:proofErr w:type="spellStart"/>
      <w:r w:rsidR="00837A4E" w:rsidRPr="00837A4E">
        <w:rPr>
          <w:lang w:val="en-US"/>
        </w:rPr>
        <w:t>Posad</w:t>
      </w:r>
      <w:proofErr w:type="spellEnd"/>
      <w:r w:rsidR="00837A4E" w:rsidRPr="00837A4E">
        <w:rPr>
          <w:lang w:val="en-US"/>
        </w:rPr>
        <w:t xml:space="preserve"> by regiments and clans has been established. Most of the </w:t>
      </w:r>
      <w:proofErr w:type="spellStart"/>
      <w:r w:rsidR="00837A4E" w:rsidRPr="00837A4E">
        <w:rPr>
          <w:lang w:val="en-US"/>
        </w:rPr>
        <w:t>Seitovites</w:t>
      </w:r>
      <w:proofErr w:type="spellEnd"/>
      <w:r w:rsidR="00837A4E" w:rsidRPr="00837A4E">
        <w:rPr>
          <w:lang w:val="en-US"/>
        </w:rPr>
        <w:t xml:space="preserve"> were involved in the Foreign Campaigns of 1813–1814; the participation of the </w:t>
      </w:r>
      <w:proofErr w:type="spellStart"/>
      <w:r w:rsidR="00837A4E" w:rsidRPr="00837A4E">
        <w:rPr>
          <w:lang w:val="en-US"/>
        </w:rPr>
        <w:t>Seitov</w:t>
      </w:r>
      <w:proofErr w:type="spellEnd"/>
      <w:r w:rsidR="00837A4E" w:rsidRPr="00837A4E">
        <w:rPr>
          <w:lang w:val="en-US"/>
        </w:rPr>
        <w:t xml:space="preserve"> Tatars in the Patriotic War of 1812 was noted only in the example of the Cossacks from the Moldavian Army.</w:t>
      </w:r>
      <w:r w:rsidRPr="00F836F2">
        <w:rPr>
          <w:lang w:val="en-US"/>
        </w:rPr>
        <w:t xml:space="preserve"> </w:t>
      </w:r>
    </w:p>
    <w:p w:rsidR="00727D62" w:rsidRPr="003A5977" w:rsidRDefault="00F836F2" w:rsidP="00837A4E">
      <w:pPr>
        <w:widowControl/>
        <w:tabs>
          <w:tab w:val="left" w:pos="0"/>
        </w:tabs>
        <w:adjustRightInd/>
        <w:spacing w:line="240" w:lineRule="auto"/>
        <w:ind w:firstLine="709"/>
        <w:textAlignment w:val="auto"/>
        <w:rPr>
          <w:lang w:val="en-US"/>
        </w:rPr>
      </w:pPr>
      <w:r w:rsidRPr="00DC2504">
        <w:rPr>
          <w:i/>
          <w:lang w:val="en-US"/>
        </w:rPr>
        <w:t>Keywords:</w:t>
      </w:r>
      <w:r w:rsidRPr="00F836F2">
        <w:rPr>
          <w:lang w:val="en-US"/>
        </w:rPr>
        <w:t xml:space="preserve"> </w:t>
      </w:r>
      <w:proofErr w:type="spellStart"/>
      <w:r w:rsidR="00837A4E" w:rsidRPr="00837A4E">
        <w:rPr>
          <w:lang w:val="en-US"/>
        </w:rPr>
        <w:t>Seitov</w:t>
      </w:r>
      <w:proofErr w:type="spellEnd"/>
      <w:r w:rsidR="00837A4E" w:rsidRPr="00837A4E">
        <w:rPr>
          <w:lang w:val="en-US"/>
        </w:rPr>
        <w:t xml:space="preserve"> </w:t>
      </w:r>
      <w:proofErr w:type="spellStart"/>
      <w:r w:rsidR="00837A4E" w:rsidRPr="00837A4E">
        <w:rPr>
          <w:lang w:val="en-US"/>
        </w:rPr>
        <w:t>Posad</w:t>
      </w:r>
      <w:proofErr w:type="spellEnd"/>
      <w:r w:rsidR="00837A4E" w:rsidRPr="00837A4E">
        <w:rPr>
          <w:lang w:val="en-US"/>
        </w:rPr>
        <w:t xml:space="preserve">, </w:t>
      </w:r>
      <w:proofErr w:type="spellStart"/>
      <w:r w:rsidR="00837A4E" w:rsidRPr="00837A4E">
        <w:rPr>
          <w:lang w:val="en-US"/>
        </w:rPr>
        <w:t>Seitov</w:t>
      </w:r>
      <w:proofErr w:type="spellEnd"/>
      <w:r w:rsidR="00837A4E" w:rsidRPr="00837A4E">
        <w:rPr>
          <w:lang w:val="en-US"/>
        </w:rPr>
        <w:t xml:space="preserve"> Tatars, Orenburg Cossack army, Orenburg Ataman Cossack Regiment, 3rd Orenburg Cossack Regiment, 8th Bashkir Regiment, Karin Tatars</w:t>
      </w:r>
    </w:p>
    <w:p w:rsidR="00727D62" w:rsidRDefault="00727D62" w:rsidP="00727D62">
      <w:pPr>
        <w:widowControl/>
        <w:tabs>
          <w:tab w:val="left" w:pos="700"/>
        </w:tabs>
        <w:adjustRightInd/>
        <w:spacing w:line="240" w:lineRule="auto"/>
        <w:ind w:left="567"/>
        <w:textAlignment w:val="auto"/>
        <w:rPr>
          <w:lang w:val="kk-KZ"/>
        </w:rPr>
      </w:pPr>
    </w:p>
    <w:p w:rsidR="00770765" w:rsidRDefault="00770765" w:rsidP="00727D62">
      <w:pPr>
        <w:widowControl/>
        <w:tabs>
          <w:tab w:val="left" w:pos="700"/>
        </w:tabs>
        <w:adjustRightInd/>
        <w:spacing w:line="240" w:lineRule="auto"/>
        <w:ind w:left="567"/>
        <w:textAlignment w:val="auto"/>
        <w:rPr>
          <w:lang w:val="kk-KZ"/>
        </w:rPr>
      </w:pPr>
    </w:p>
    <w:p w:rsidR="00770765" w:rsidRDefault="00837A4E" w:rsidP="00837A4E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>
        <w:lastRenderedPageBreak/>
        <w:t>19 сентября 1744 г. Оренбургской губернской канцелярией были выделены земли по реке Сакмара для обоснования казанских торговых татар в 18 верстах от г. Оренбург. 8 августа 1745 г. вышел Сенатский указ, по которому определялись территория, условия поселения и льготы для переселенцев. Мужское население освобождалось от рекрутского набора и постоев, наделялось землей для посевов и сенокосными угодьями. Кроме этого, они получали возможность покупать землю у башкир, строить мельницы, заниматься охотой, рыболовством и ремеслами. Так был основан Сеитов посад, впоследствии Татарская Каргала, куда переселились 173 татарских семьи [1, с. 12; 4, с. 73–75].</w:t>
      </w:r>
    </w:p>
    <w:p w:rsidR="00837A4E" w:rsidRDefault="00837A4E" w:rsidP="003A5977">
      <w:pPr>
        <w:widowControl/>
        <w:tabs>
          <w:tab w:val="left" w:pos="0"/>
        </w:tabs>
        <w:adjustRightInd/>
        <w:spacing w:line="240" w:lineRule="auto"/>
        <w:ind w:firstLine="567"/>
        <w:jc w:val="center"/>
        <w:textAlignment w:val="auto"/>
        <w:rPr>
          <w:b/>
        </w:rPr>
      </w:pPr>
    </w:p>
    <w:p w:rsidR="003A5977" w:rsidRDefault="003A5977" w:rsidP="009020CE">
      <w:pPr>
        <w:widowControl/>
        <w:tabs>
          <w:tab w:val="left" w:pos="0"/>
        </w:tabs>
        <w:adjustRightInd/>
        <w:spacing w:line="240" w:lineRule="auto"/>
        <w:jc w:val="center"/>
        <w:textAlignment w:val="auto"/>
        <w:rPr>
          <w:b/>
        </w:rPr>
      </w:pPr>
      <w:r w:rsidRPr="003A5977">
        <w:rPr>
          <w:b/>
        </w:rPr>
        <w:t>Список источников и литературы:</w:t>
      </w:r>
    </w:p>
    <w:p w:rsidR="003A5977" w:rsidRPr="003A5977" w:rsidRDefault="003A5977" w:rsidP="003A5977">
      <w:pPr>
        <w:widowControl/>
        <w:tabs>
          <w:tab w:val="left" w:pos="0"/>
        </w:tabs>
        <w:adjustRightInd/>
        <w:spacing w:line="240" w:lineRule="auto"/>
        <w:ind w:firstLine="567"/>
        <w:jc w:val="center"/>
        <w:textAlignment w:val="auto"/>
        <w:rPr>
          <w:b/>
        </w:rPr>
      </w:pPr>
    </w:p>
    <w:p w:rsidR="003A5977" w:rsidRPr="00245BAB" w:rsidRDefault="003A5977" w:rsidP="00727D62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>
        <w:t xml:space="preserve">1. </w:t>
      </w:r>
      <w:r w:rsidR="00837A4E" w:rsidRPr="00837A4E">
        <w:rPr>
          <w:i/>
        </w:rPr>
        <w:t>Абдуллин Х.М.</w:t>
      </w:r>
      <w:r w:rsidR="00837A4E" w:rsidRPr="00837A4E">
        <w:t xml:space="preserve"> Татары в Отечественной войне 1812 года и Заграничных походах. </w:t>
      </w:r>
      <w:r w:rsidR="00837A4E" w:rsidRPr="00837A4E">
        <w:rPr>
          <w:lang w:val="en-US"/>
        </w:rPr>
        <w:t>URL</w:t>
      </w:r>
      <w:r w:rsidR="00837A4E" w:rsidRPr="00245BAB">
        <w:t>:</w:t>
      </w:r>
      <w:r w:rsidR="00245BAB">
        <w:t> </w:t>
      </w:r>
      <w:r w:rsidR="00837A4E" w:rsidRPr="00837A4E">
        <w:rPr>
          <w:lang w:val="en-US"/>
        </w:rPr>
        <w:t>https</w:t>
      </w:r>
      <w:r w:rsidR="00837A4E" w:rsidRPr="00245BAB">
        <w:t>://</w:t>
      </w:r>
      <w:r w:rsidR="00837A4E" w:rsidRPr="00837A4E">
        <w:rPr>
          <w:lang w:val="en-US"/>
        </w:rPr>
        <w:t>www</w:t>
      </w:r>
      <w:r w:rsidR="00837A4E" w:rsidRPr="00245BAB">
        <w:t>.</w:t>
      </w:r>
      <w:r w:rsidR="00837A4E" w:rsidRPr="00837A4E">
        <w:rPr>
          <w:lang w:val="en-US"/>
        </w:rPr>
        <w:t>academia</w:t>
      </w:r>
      <w:r w:rsidR="00837A4E" w:rsidRPr="00245BAB">
        <w:t>.</w:t>
      </w:r>
      <w:proofErr w:type="spellStart"/>
      <w:r w:rsidR="00837A4E" w:rsidRPr="00837A4E">
        <w:rPr>
          <w:lang w:val="en-US"/>
        </w:rPr>
        <w:t>edu</w:t>
      </w:r>
      <w:proofErr w:type="spellEnd"/>
      <w:r w:rsidR="00837A4E" w:rsidRPr="00245BAB">
        <w:t>/37034321/</w:t>
      </w:r>
      <w:r w:rsidR="00837A4E" w:rsidRPr="00837A4E">
        <w:t>Абдуллин</w:t>
      </w:r>
      <w:r w:rsidR="00837A4E" w:rsidRPr="00245BAB">
        <w:t>_</w:t>
      </w:r>
      <w:r w:rsidR="00837A4E" w:rsidRPr="00837A4E">
        <w:t>Х</w:t>
      </w:r>
      <w:r w:rsidR="00837A4E" w:rsidRPr="00245BAB">
        <w:t>_</w:t>
      </w:r>
      <w:r w:rsidR="00837A4E" w:rsidRPr="00837A4E">
        <w:t>М</w:t>
      </w:r>
      <w:r w:rsidR="00837A4E" w:rsidRPr="00245BAB">
        <w:t>_</w:t>
      </w:r>
      <w:r w:rsidR="00837A4E" w:rsidRPr="00837A4E">
        <w:t>Татары</w:t>
      </w:r>
      <w:r w:rsidR="00837A4E" w:rsidRPr="00245BAB">
        <w:t>_</w:t>
      </w:r>
      <w:r w:rsidR="00837A4E" w:rsidRPr="00837A4E">
        <w:t>в</w:t>
      </w:r>
      <w:r w:rsidR="00837A4E" w:rsidRPr="00245BAB">
        <w:t>_</w:t>
      </w:r>
      <w:r w:rsidR="00837A4E" w:rsidRPr="00837A4E">
        <w:t>Отечественной</w:t>
      </w:r>
      <w:r w:rsidR="00837A4E" w:rsidRPr="00245BAB">
        <w:t>_</w:t>
      </w:r>
      <w:r w:rsidR="00837A4E" w:rsidRPr="00837A4E">
        <w:t>войне</w:t>
      </w:r>
      <w:r w:rsidR="00837A4E" w:rsidRPr="00245BAB">
        <w:t>_1812_</w:t>
      </w:r>
      <w:r w:rsidR="00837A4E" w:rsidRPr="00837A4E">
        <w:t>года</w:t>
      </w:r>
      <w:r w:rsidR="00837A4E" w:rsidRPr="00245BAB">
        <w:t>_</w:t>
      </w:r>
      <w:r w:rsidR="00837A4E" w:rsidRPr="00837A4E">
        <w:t>и</w:t>
      </w:r>
      <w:r w:rsidR="00837A4E" w:rsidRPr="00245BAB">
        <w:t>_</w:t>
      </w:r>
      <w:r w:rsidR="00837A4E" w:rsidRPr="00837A4E">
        <w:t>Заграничных</w:t>
      </w:r>
      <w:r w:rsidR="00837A4E" w:rsidRPr="00245BAB">
        <w:t>_</w:t>
      </w:r>
      <w:r w:rsidR="00837A4E" w:rsidRPr="00837A4E">
        <w:t>походах</w:t>
      </w:r>
      <w:r w:rsidR="00837A4E" w:rsidRPr="00245BAB">
        <w:t>_</w:t>
      </w:r>
      <w:r w:rsidR="00837A4E" w:rsidRPr="00837A4E">
        <w:t>Х</w:t>
      </w:r>
      <w:r w:rsidR="00837A4E" w:rsidRPr="00245BAB">
        <w:t>_</w:t>
      </w:r>
      <w:r w:rsidR="00837A4E" w:rsidRPr="00837A4E">
        <w:t>М</w:t>
      </w:r>
      <w:r w:rsidR="00837A4E" w:rsidRPr="00245BAB">
        <w:t>_</w:t>
      </w:r>
      <w:r w:rsidR="00837A4E" w:rsidRPr="00837A4E">
        <w:t>Абдуллин</w:t>
      </w:r>
      <w:r w:rsidR="00837A4E" w:rsidRPr="00245BAB">
        <w:t>_</w:t>
      </w:r>
      <w:r w:rsidR="00837A4E" w:rsidRPr="00837A4E">
        <w:t>Родина</w:t>
      </w:r>
      <w:r w:rsidR="00837A4E" w:rsidRPr="00245BAB">
        <w:t>_2012_10_</w:t>
      </w:r>
      <w:r w:rsidR="00837A4E" w:rsidRPr="00837A4E">
        <w:t>С</w:t>
      </w:r>
      <w:r w:rsidR="00837A4E" w:rsidRPr="00245BAB">
        <w:t>_131_133</w:t>
      </w:r>
      <w:r w:rsidR="00245BAB">
        <w:t xml:space="preserve"> (дата обращения: 10.03.2025).</w:t>
      </w:r>
    </w:p>
    <w:p w:rsidR="00837A4E" w:rsidRDefault="00D328A3" w:rsidP="00727D62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>
        <w:t>2</w:t>
      </w:r>
      <w:r w:rsidR="00837A4E">
        <w:t xml:space="preserve">. </w:t>
      </w:r>
      <w:r w:rsidR="00837A4E" w:rsidRPr="00837A4E">
        <w:rPr>
          <w:i/>
        </w:rPr>
        <w:t>Аминов Р.Р.</w:t>
      </w:r>
      <w:r w:rsidR="00837A4E">
        <w:t xml:space="preserve"> Земельные правоотношения татар Сеитова посада Оренбургской губернии во второй половине XVIII – середине XIX века // Из истории и культуры народов Среднего Поволжья. 2020. № 10. Т. 2. С. 12–20.</w:t>
      </w:r>
    </w:p>
    <w:p w:rsidR="00245BAB" w:rsidRDefault="00837A4E" w:rsidP="00727D62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>
        <w:t xml:space="preserve">3. </w:t>
      </w:r>
      <w:r w:rsidR="00245BAB">
        <w:t>Государственный исторический архив Чувашской Республики (ГИА ЧР). Ф. 4. Оп. 1. Д. 42.</w:t>
      </w:r>
    </w:p>
    <w:p w:rsidR="003A5977" w:rsidRDefault="00245BAB" w:rsidP="00727D62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>
        <w:t xml:space="preserve">4. </w:t>
      </w:r>
      <w:proofErr w:type="spellStart"/>
      <w:r w:rsidR="00837A4E" w:rsidRPr="00837A4E">
        <w:rPr>
          <w:i/>
        </w:rPr>
        <w:t>Кортунов</w:t>
      </w:r>
      <w:proofErr w:type="spellEnd"/>
      <w:r w:rsidR="00837A4E" w:rsidRPr="00837A4E">
        <w:rPr>
          <w:i/>
        </w:rPr>
        <w:t xml:space="preserve"> А.И.</w:t>
      </w:r>
      <w:r w:rsidR="00837A4E">
        <w:t xml:space="preserve"> Оренбургский Атаманский казачий полк в составе русской армии в 1812–1814 гг. // Гуманистическое наследие просветителей в культуре и образовании. Материалы V Международной научно-практической конференции. Том II. Уфа: Башкирский государственный педагогический институт им. М.</w:t>
      </w:r>
      <w:r>
        <w:t xml:space="preserve"> </w:t>
      </w:r>
      <w:proofErr w:type="spellStart"/>
      <w:r w:rsidR="00837A4E">
        <w:t>Акмуллы</w:t>
      </w:r>
      <w:proofErr w:type="spellEnd"/>
      <w:r w:rsidR="00837A4E">
        <w:t>, 2011. С. 230–232</w:t>
      </w:r>
      <w:r w:rsidR="003A5977">
        <w:t xml:space="preserve">. </w:t>
      </w:r>
    </w:p>
    <w:p w:rsidR="003532A7" w:rsidRDefault="00245BAB" w:rsidP="00727D62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</w:pPr>
      <w:r>
        <w:t xml:space="preserve">5. </w:t>
      </w:r>
      <w:r w:rsidRPr="00245BAB">
        <w:rPr>
          <w:i/>
        </w:rPr>
        <w:t>Романовский В.Е.</w:t>
      </w:r>
      <w:r>
        <w:t xml:space="preserve"> Отечественная война 1812 года. </w:t>
      </w:r>
      <w:r w:rsidRPr="00245BAB">
        <w:t>Москва</w:t>
      </w:r>
      <w:r>
        <w:t xml:space="preserve">: К.И. Тихомиров, 1912. </w:t>
      </w:r>
      <w:r w:rsidRPr="00245BAB">
        <w:t>144 с.</w:t>
      </w:r>
    </w:p>
    <w:p w:rsidR="003532A7" w:rsidRDefault="00245BAB" w:rsidP="003532A7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  <w:rPr>
          <w:b/>
          <w:lang w:val="kk-KZ"/>
        </w:rPr>
      </w:pPr>
      <w:r>
        <w:t>6</w:t>
      </w:r>
      <w:r w:rsidR="003532A7">
        <w:t xml:space="preserve">. </w:t>
      </w:r>
      <w:r w:rsidRPr="00245BAB">
        <w:rPr>
          <w:i/>
        </w:rPr>
        <w:t>Шеин</w:t>
      </w:r>
      <w:r>
        <w:rPr>
          <w:i/>
        </w:rPr>
        <w:t xml:space="preserve"> И.А.</w:t>
      </w:r>
      <w:r w:rsidR="003532A7">
        <w:t xml:space="preserve"> </w:t>
      </w:r>
      <w:r w:rsidRPr="00245BAB">
        <w:t xml:space="preserve">Отечественная война 1812 года: Историографическое исследование: </w:t>
      </w:r>
      <w:proofErr w:type="spellStart"/>
      <w:r w:rsidRPr="00245BAB">
        <w:t>автореф</w:t>
      </w:r>
      <w:proofErr w:type="spellEnd"/>
      <w:r w:rsidRPr="00245BAB">
        <w:t xml:space="preserve">. </w:t>
      </w:r>
      <w:proofErr w:type="spellStart"/>
      <w:r w:rsidRPr="00245BAB">
        <w:t>дис</w:t>
      </w:r>
      <w:proofErr w:type="spellEnd"/>
      <w:r w:rsidRPr="00245BAB">
        <w:t xml:space="preserve">. ... </w:t>
      </w:r>
      <w:r>
        <w:t>доктора</w:t>
      </w:r>
      <w:r w:rsidRPr="00245BAB">
        <w:t xml:space="preserve"> ист. наук: 07.00.0</w:t>
      </w:r>
      <w:r>
        <w:t>9</w:t>
      </w:r>
      <w:r w:rsidRPr="00245BAB">
        <w:t xml:space="preserve">. </w:t>
      </w:r>
      <w:r w:rsidR="009020CE">
        <w:t>Москва</w:t>
      </w:r>
      <w:r w:rsidRPr="00245BAB">
        <w:t>, 200</w:t>
      </w:r>
      <w:r>
        <w:t>2</w:t>
      </w:r>
      <w:r w:rsidRPr="00245BAB">
        <w:t xml:space="preserve">. </w:t>
      </w:r>
      <w:r w:rsidR="009020CE">
        <w:t>48</w:t>
      </w:r>
      <w:r w:rsidRPr="00245BAB">
        <w:t xml:space="preserve"> с.</w:t>
      </w:r>
    </w:p>
    <w:p w:rsidR="0037360A" w:rsidRDefault="0037360A" w:rsidP="00727D62">
      <w:pPr>
        <w:widowControl/>
        <w:tabs>
          <w:tab w:val="left" w:pos="0"/>
        </w:tabs>
        <w:adjustRightInd/>
        <w:spacing w:line="240" w:lineRule="auto"/>
        <w:ind w:firstLine="567"/>
        <w:textAlignment w:val="auto"/>
        <w:rPr>
          <w:b/>
          <w:lang w:val="kk-KZ"/>
        </w:rPr>
      </w:pPr>
    </w:p>
    <w:p w:rsidR="003532A7" w:rsidRDefault="003532A7" w:rsidP="003532A7">
      <w:pPr>
        <w:widowControl/>
        <w:tabs>
          <w:tab w:val="left" w:pos="0"/>
        </w:tabs>
        <w:adjustRightInd/>
        <w:spacing w:line="240" w:lineRule="auto"/>
        <w:ind w:firstLine="567"/>
        <w:jc w:val="right"/>
        <w:textAlignment w:val="auto"/>
        <w:rPr>
          <w:b/>
          <w:lang w:val="kk-KZ"/>
        </w:rPr>
      </w:pPr>
    </w:p>
    <w:p w:rsidR="008F0292" w:rsidRPr="0098643B" w:rsidRDefault="003532A7" w:rsidP="0098643B">
      <w:pPr>
        <w:widowControl/>
        <w:tabs>
          <w:tab w:val="left" w:pos="0"/>
        </w:tabs>
        <w:adjustRightInd/>
        <w:spacing w:line="240" w:lineRule="auto"/>
        <w:ind w:firstLine="567"/>
        <w:jc w:val="right"/>
        <w:textAlignment w:val="auto"/>
        <w:rPr>
          <w:b/>
          <w:i/>
          <w:lang w:val="kk-KZ"/>
        </w:rPr>
      </w:pPr>
      <w:r w:rsidRPr="009020CE">
        <w:rPr>
          <w:b/>
          <w:i/>
          <w:lang w:val="kk-KZ"/>
        </w:rPr>
        <w:t>Оргкомитет конференции</w:t>
      </w:r>
    </w:p>
    <w:sectPr w:rsidR="008F0292" w:rsidRPr="0098643B" w:rsidSect="004C2C34">
      <w:headerReference w:type="even" r:id="rId9"/>
      <w:headerReference w:type="default" r:id="rId10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71A" w:rsidRDefault="0065171A" w:rsidP="002C7C04">
      <w:pPr>
        <w:spacing w:line="240" w:lineRule="auto"/>
      </w:pPr>
      <w:r>
        <w:separator/>
      </w:r>
    </w:p>
  </w:endnote>
  <w:endnote w:type="continuationSeparator" w:id="0">
    <w:p w:rsidR="0065171A" w:rsidRDefault="0065171A" w:rsidP="002C7C0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lear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71A" w:rsidRDefault="0065171A" w:rsidP="002C7C04">
      <w:pPr>
        <w:spacing w:line="240" w:lineRule="auto"/>
      </w:pPr>
      <w:r>
        <w:separator/>
      </w:r>
    </w:p>
  </w:footnote>
  <w:footnote w:type="continuationSeparator" w:id="0">
    <w:p w:rsidR="0065171A" w:rsidRDefault="0065171A" w:rsidP="002C7C0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9F6" w:rsidRDefault="002C7C04" w:rsidP="00282B9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569F6" w:rsidRDefault="0065171A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9F6" w:rsidRPr="00973756" w:rsidRDefault="002C7C04" w:rsidP="00282B9D">
    <w:pPr>
      <w:pStyle w:val="a4"/>
      <w:jc w:val="right"/>
      <w:rPr>
        <w:sz w:val="28"/>
        <w:szCs w:val="28"/>
      </w:rPr>
    </w:pPr>
    <w:r>
      <w:tab/>
    </w:r>
    <w:r>
      <w:tab/>
    </w:r>
    <w:r>
      <w:rPr>
        <w:sz w:val="28"/>
        <w:szCs w:val="2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E7CA1"/>
    <w:multiLevelType w:val="multilevel"/>
    <w:tmpl w:val="4F6E7CA1"/>
    <w:lvl w:ilvl="0">
      <w:start w:val="2011"/>
      <w:numFmt w:val="bullet"/>
      <w:lvlText w:val="-"/>
      <w:lvlJc w:val="left"/>
      <w:pPr>
        <w:ind w:left="1068" w:hanging="360"/>
      </w:pPr>
      <w:rPr>
        <w:rFonts w:ascii="Calibri" w:eastAsia="Times New Roman" w:hAnsi="Calibri" w:cs="Times New Roman" w:hint="default"/>
        <w:b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E10"/>
    <w:rsid w:val="0004702A"/>
    <w:rsid w:val="00054E5C"/>
    <w:rsid w:val="0006311D"/>
    <w:rsid w:val="000740F0"/>
    <w:rsid w:val="00082C32"/>
    <w:rsid w:val="00096967"/>
    <w:rsid w:val="000A0CCD"/>
    <w:rsid w:val="000B346A"/>
    <w:rsid w:val="000B7BE1"/>
    <w:rsid w:val="000C3DF6"/>
    <w:rsid w:val="000E16B0"/>
    <w:rsid w:val="000F5BC9"/>
    <w:rsid w:val="001266C5"/>
    <w:rsid w:val="001860CB"/>
    <w:rsid w:val="001B286D"/>
    <w:rsid w:val="001B29A0"/>
    <w:rsid w:val="001C10A2"/>
    <w:rsid w:val="001E0FAC"/>
    <w:rsid w:val="00202B96"/>
    <w:rsid w:val="0020328F"/>
    <w:rsid w:val="00245BAB"/>
    <w:rsid w:val="00246646"/>
    <w:rsid w:val="00255B6A"/>
    <w:rsid w:val="00256C71"/>
    <w:rsid w:val="0029158B"/>
    <w:rsid w:val="002C7C04"/>
    <w:rsid w:val="002E02A7"/>
    <w:rsid w:val="002F0522"/>
    <w:rsid w:val="00326B54"/>
    <w:rsid w:val="003376E9"/>
    <w:rsid w:val="00342FD2"/>
    <w:rsid w:val="003514CD"/>
    <w:rsid w:val="003532A7"/>
    <w:rsid w:val="0037360A"/>
    <w:rsid w:val="00383774"/>
    <w:rsid w:val="003849B9"/>
    <w:rsid w:val="003A5977"/>
    <w:rsid w:val="003D193C"/>
    <w:rsid w:val="00431291"/>
    <w:rsid w:val="00437914"/>
    <w:rsid w:val="00441B0F"/>
    <w:rsid w:val="00474744"/>
    <w:rsid w:val="00476B47"/>
    <w:rsid w:val="00486EC2"/>
    <w:rsid w:val="004C2C34"/>
    <w:rsid w:val="0050335C"/>
    <w:rsid w:val="00507B04"/>
    <w:rsid w:val="00557412"/>
    <w:rsid w:val="00571A41"/>
    <w:rsid w:val="005915DC"/>
    <w:rsid w:val="006170C4"/>
    <w:rsid w:val="0065171A"/>
    <w:rsid w:val="006626EC"/>
    <w:rsid w:val="00667180"/>
    <w:rsid w:val="00685062"/>
    <w:rsid w:val="006B3725"/>
    <w:rsid w:val="006B49FC"/>
    <w:rsid w:val="006B668A"/>
    <w:rsid w:val="006D3745"/>
    <w:rsid w:val="006E55BF"/>
    <w:rsid w:val="006E5F3D"/>
    <w:rsid w:val="00727D62"/>
    <w:rsid w:val="0074505F"/>
    <w:rsid w:val="00753354"/>
    <w:rsid w:val="00754D81"/>
    <w:rsid w:val="00756641"/>
    <w:rsid w:val="00770765"/>
    <w:rsid w:val="00773B13"/>
    <w:rsid w:val="007B0FA5"/>
    <w:rsid w:val="007E49AD"/>
    <w:rsid w:val="007E552C"/>
    <w:rsid w:val="007E741E"/>
    <w:rsid w:val="007F0C62"/>
    <w:rsid w:val="00821E0F"/>
    <w:rsid w:val="00824976"/>
    <w:rsid w:val="0083163B"/>
    <w:rsid w:val="00837A4E"/>
    <w:rsid w:val="008B5049"/>
    <w:rsid w:val="008E2259"/>
    <w:rsid w:val="008F0292"/>
    <w:rsid w:val="009020CE"/>
    <w:rsid w:val="00953A28"/>
    <w:rsid w:val="009819AB"/>
    <w:rsid w:val="0098643B"/>
    <w:rsid w:val="009870DA"/>
    <w:rsid w:val="009C224C"/>
    <w:rsid w:val="009F579A"/>
    <w:rsid w:val="009F7697"/>
    <w:rsid w:val="009F7C76"/>
    <w:rsid w:val="00A10C52"/>
    <w:rsid w:val="00A4243C"/>
    <w:rsid w:val="00A56193"/>
    <w:rsid w:val="00A649F5"/>
    <w:rsid w:val="00AB0573"/>
    <w:rsid w:val="00AD7A39"/>
    <w:rsid w:val="00B35E79"/>
    <w:rsid w:val="00B402C6"/>
    <w:rsid w:val="00B80038"/>
    <w:rsid w:val="00BA7F98"/>
    <w:rsid w:val="00BB162F"/>
    <w:rsid w:val="00BE55E2"/>
    <w:rsid w:val="00BF6094"/>
    <w:rsid w:val="00BF6664"/>
    <w:rsid w:val="00C23F51"/>
    <w:rsid w:val="00C80B85"/>
    <w:rsid w:val="00C82CC4"/>
    <w:rsid w:val="00CA3684"/>
    <w:rsid w:val="00D11D7C"/>
    <w:rsid w:val="00D30C05"/>
    <w:rsid w:val="00D328A3"/>
    <w:rsid w:val="00D43F9B"/>
    <w:rsid w:val="00D45EA4"/>
    <w:rsid w:val="00D5659D"/>
    <w:rsid w:val="00DB4BFD"/>
    <w:rsid w:val="00DC2504"/>
    <w:rsid w:val="00DD1678"/>
    <w:rsid w:val="00DE14A8"/>
    <w:rsid w:val="00E4311B"/>
    <w:rsid w:val="00EB039F"/>
    <w:rsid w:val="00ED25C9"/>
    <w:rsid w:val="00ED54A1"/>
    <w:rsid w:val="00ED7CAA"/>
    <w:rsid w:val="00F02CAC"/>
    <w:rsid w:val="00F30CA1"/>
    <w:rsid w:val="00F74E32"/>
    <w:rsid w:val="00F836F2"/>
    <w:rsid w:val="00F978F3"/>
    <w:rsid w:val="00FB657A"/>
    <w:rsid w:val="00FB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AA2DB"/>
  <w15:docId w15:val="{303CC1BD-18C8-4156-8F9D-E67A75D2D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7C04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6094"/>
    <w:pPr>
      <w:spacing w:after="160" w:line="259" w:lineRule="auto"/>
      <w:ind w:left="720"/>
      <w:contextualSpacing/>
    </w:pPr>
  </w:style>
  <w:style w:type="paragraph" w:styleId="a4">
    <w:name w:val="header"/>
    <w:basedOn w:val="a"/>
    <w:link w:val="a5"/>
    <w:rsid w:val="002C7C0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2C7C04"/>
  </w:style>
  <w:style w:type="paragraph" w:styleId="a7">
    <w:name w:val="footer"/>
    <w:basedOn w:val="a"/>
    <w:link w:val="a8"/>
    <w:uiPriority w:val="99"/>
    <w:unhideWhenUsed/>
    <w:rsid w:val="002C7C04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7C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86EC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86EC2"/>
    <w:rPr>
      <w:rFonts w:ascii="Tahoma" w:eastAsia="Times New Roman" w:hAnsi="Tahoma" w:cs="Tahoma"/>
      <w:sz w:val="16"/>
      <w:szCs w:val="16"/>
      <w:lang w:eastAsia="ru-RU"/>
    </w:rPr>
  </w:style>
  <w:style w:type="character" w:styleId="ab">
    <w:name w:val="Strong"/>
    <w:basedOn w:val="a0"/>
    <w:uiPriority w:val="99"/>
    <w:qFormat/>
    <w:rsid w:val="001B286D"/>
    <w:rPr>
      <w:rFonts w:cs="Times New Roman"/>
      <w:b/>
      <w:bCs/>
    </w:rPr>
  </w:style>
  <w:style w:type="character" w:styleId="ac">
    <w:name w:val="Hyperlink"/>
    <w:basedOn w:val="a0"/>
    <w:uiPriority w:val="99"/>
    <w:unhideWhenUsed/>
    <w:rsid w:val="008B50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1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f.chgign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D1B0C2-22D8-4BCC-8962-0FBB708C4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1361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Chgignmono02</dc:creator>
  <cp:lastModifiedBy>Выборы</cp:lastModifiedBy>
  <cp:revision>2</cp:revision>
  <cp:lastPrinted>2025-11-07T08:54:00Z</cp:lastPrinted>
  <dcterms:created xsi:type="dcterms:W3CDTF">2025-12-16T07:24:00Z</dcterms:created>
  <dcterms:modified xsi:type="dcterms:W3CDTF">2025-12-16T07:24:00Z</dcterms:modified>
</cp:coreProperties>
</file>