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4B9" w:rsidRPr="00131B7D" w:rsidRDefault="00E834B9" w:rsidP="00131B7D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b/>
          <w:sz w:val="28"/>
          <w:szCs w:val="28"/>
        </w:rPr>
        <w:t>П</w:t>
      </w:r>
      <w:r w:rsidR="00131B7D" w:rsidRPr="00131B7D">
        <w:rPr>
          <w:rFonts w:ascii="Times New Roman" w:hAnsi="Times New Roman" w:cs="Times New Roman"/>
          <w:b/>
          <w:sz w:val="28"/>
          <w:szCs w:val="28"/>
        </w:rPr>
        <w:t xml:space="preserve">оложение </w:t>
      </w:r>
      <w:r w:rsidRPr="00131B7D">
        <w:rPr>
          <w:rFonts w:ascii="Times New Roman" w:hAnsi="Times New Roman" w:cs="Times New Roman"/>
          <w:b/>
          <w:sz w:val="28"/>
          <w:szCs w:val="28"/>
        </w:rPr>
        <w:t>о рецензировании</w:t>
      </w:r>
    </w:p>
    <w:p w:rsidR="00C50354" w:rsidRPr="00131B7D" w:rsidRDefault="00C50354" w:rsidP="00FD12F6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9EA" w:rsidRPr="00131B7D" w:rsidRDefault="009A69EA" w:rsidP="00FD12F6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B7D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1.1. Публикация научных статей в научном журнале «Современная </w:t>
      </w:r>
      <w:proofErr w:type="spellStart"/>
      <w:r w:rsidRPr="00131B7D">
        <w:rPr>
          <w:rFonts w:ascii="Times New Roman" w:hAnsi="Times New Roman" w:cs="Times New Roman"/>
          <w:sz w:val="28"/>
          <w:szCs w:val="28"/>
        </w:rPr>
        <w:t>гуманитаристика</w:t>
      </w:r>
      <w:proofErr w:type="spellEnd"/>
      <w:r w:rsidRPr="00131B7D">
        <w:rPr>
          <w:rFonts w:ascii="Times New Roman" w:hAnsi="Times New Roman" w:cs="Times New Roman"/>
          <w:sz w:val="28"/>
          <w:szCs w:val="28"/>
        </w:rPr>
        <w:t xml:space="preserve">» (далее – Журнал) предполагает обязательное рецензирование представляемых авторами рукописей.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1.2. Настоящее положение определяет порядок и формы рецензирования, требования к составу рецензентов, сроки и условия оплаты услуг рецензирования. </w:t>
      </w:r>
    </w:p>
    <w:p w:rsidR="009A69EA" w:rsidRPr="00131B7D" w:rsidRDefault="009A69EA" w:rsidP="00FD12F6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B7D">
        <w:rPr>
          <w:rFonts w:ascii="Times New Roman" w:hAnsi="Times New Roman" w:cs="Times New Roman"/>
          <w:b/>
          <w:sz w:val="28"/>
          <w:szCs w:val="28"/>
        </w:rPr>
        <w:t>2. Порядок рецензирования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2.1. К рецензированию допускаются рукописи статей, поступившие в редакцию Журнала, оформленные в строгом соответствии с условиями и порядком приема рукописей.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>2.2. После определения соответствия статьи профилю Журнала она направляется рецензенту от имени ответственного редактора без указания имени автор</w:t>
      </w:r>
      <w:proofErr w:type="gramStart"/>
      <w:r w:rsidRPr="00131B7D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131B7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31B7D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131B7D">
        <w:rPr>
          <w:rFonts w:ascii="Times New Roman" w:hAnsi="Times New Roman" w:cs="Times New Roman"/>
          <w:sz w:val="28"/>
          <w:szCs w:val="28"/>
        </w:rPr>
        <w:t>). Рецензент уведомляется о том, что присланные ему материалы являются частной собственностью авторов и содержат сведения, не подлежащие разглашению. Рецензенту не разрешается делать копии и передавать полученные материалы третьим лицам.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2.3. После получения рукописи статьи рецензент осуществляет ее рецензирование. </w:t>
      </w:r>
      <w:proofErr w:type="gramStart"/>
      <w:r w:rsidRPr="00131B7D">
        <w:rPr>
          <w:rFonts w:ascii="Times New Roman" w:hAnsi="Times New Roman" w:cs="Times New Roman"/>
          <w:sz w:val="28"/>
          <w:szCs w:val="28"/>
        </w:rPr>
        <w:t>Рецензия составляется в свободной форме, содержит развернутый аналитический обзор и включает аргументированную оценку научного (теоретического, методического и концептуального) уровня статьи, степени новизны и практической значимости полученных автором результатов, степени их содействия развитию научных представлений в соответствующей области знаний, общий перечень и разбор всех замеченных недостатков, а также констатацию отсутствия плагиата и общий вывод о целесообразности опубликования статьи или же ее</w:t>
      </w:r>
      <w:proofErr w:type="gramEnd"/>
      <w:r w:rsidRPr="00131B7D">
        <w:rPr>
          <w:rFonts w:ascii="Times New Roman" w:hAnsi="Times New Roman" w:cs="Times New Roman"/>
          <w:sz w:val="28"/>
          <w:szCs w:val="28"/>
        </w:rPr>
        <w:t xml:space="preserve"> отклонения и доработки. Рецензия подписывается оригинальной подписью рецензента и заверяется кадровой службой по основному месту работы рецензента.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2.4. В случае положительного заключения рецензента рукопись статьи возвращается в редакцию для ее опубликования в одном из номеров Журнала.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>2.5. В случае</w:t>
      </w:r>
      <w:proofErr w:type="gramStart"/>
      <w:r w:rsidR="00EF2735" w:rsidRPr="00131B7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31B7D">
        <w:rPr>
          <w:rFonts w:ascii="Times New Roman" w:hAnsi="Times New Roman" w:cs="Times New Roman"/>
          <w:sz w:val="28"/>
          <w:szCs w:val="28"/>
        </w:rPr>
        <w:t xml:space="preserve"> если рецензия содержит существенные замечания и вывод о необходимости доработки статьи, рукопись статьи возвращается автору для устранения замечаний. Доработанный вариант статьи может быть направлен на повторное рецензирование. В случае повторного отрицательного результата рецензирования рукопись статьи отклоняется и не подлежит дальнейшему рассмотрению.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lastRenderedPageBreak/>
        <w:t>2.6. В случае отрицательной оценки рукописи статьи редакция Журнала направляет автор</w:t>
      </w:r>
      <w:proofErr w:type="gramStart"/>
      <w:r w:rsidRPr="00131B7D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131B7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31B7D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Pr="00131B7D">
        <w:rPr>
          <w:rFonts w:ascii="Times New Roman" w:hAnsi="Times New Roman" w:cs="Times New Roman"/>
          <w:sz w:val="28"/>
          <w:szCs w:val="28"/>
        </w:rPr>
        <w:t>) мотивированный отказ с приложением рецензий без указания имен рецензентов(-а).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2.7. Рецензирование носит конфиденциальный характер: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а) рукопись направляется рецензенту без указания автора статьи;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б) рецензия направляется автору без указания рецензента;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в) отступления от конфиденциальности допускаются, если рецензент считает необходимым лично высказать автору конкретные предложения по улучшению статьи.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2.8. Рецензии и рекомендации на каждую статью хранятся в редакции Журнала в течение 5 лет со дня выхода номера Журнала, в котором размещена рецензируемая работа. </w:t>
      </w:r>
    </w:p>
    <w:p w:rsidR="009A69EA" w:rsidRPr="00131B7D" w:rsidRDefault="009A69EA" w:rsidP="00FD12F6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B7D">
        <w:rPr>
          <w:rFonts w:ascii="Times New Roman" w:hAnsi="Times New Roman" w:cs="Times New Roman"/>
          <w:b/>
          <w:sz w:val="28"/>
          <w:szCs w:val="28"/>
        </w:rPr>
        <w:t>3. Сроки рецензирования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3.1. Рукопись статьи направляется на рецензирование после поступления ее в редакцию Журнала и заключения с автором статьи договора на оказание услуг по рецензированию статьи. 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3.2. Срок рецензирования составляет не более 10 рабочих дней с момента поступления рукописи статьи рецензенту. В случае необходимости дополнительного времени на рецензирование по просьбе рецензента этот срок может быть увеличен, но не более чем на 5 рабочих дней. </w:t>
      </w:r>
    </w:p>
    <w:p w:rsidR="009A69EA" w:rsidRPr="00131B7D" w:rsidRDefault="009A69EA" w:rsidP="00FD12F6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1B7D">
        <w:rPr>
          <w:rFonts w:ascii="Times New Roman" w:hAnsi="Times New Roman" w:cs="Times New Roman"/>
          <w:b/>
          <w:sz w:val="28"/>
          <w:szCs w:val="28"/>
        </w:rPr>
        <w:t>4. Состав рецензентов</w:t>
      </w:r>
    </w:p>
    <w:p w:rsidR="009A69EA" w:rsidRPr="00131B7D" w:rsidRDefault="009A69EA" w:rsidP="00FD12F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7D">
        <w:rPr>
          <w:rFonts w:ascii="Times New Roman" w:hAnsi="Times New Roman" w:cs="Times New Roman"/>
          <w:sz w:val="28"/>
          <w:szCs w:val="28"/>
        </w:rPr>
        <w:t xml:space="preserve">4.1. В качестве рецензентов выступают члены редакционной коллегии Журнала, а также другие лица – доктора или кандидаты наук, научная специализация которых соответствует тематике рукописи. </w:t>
      </w:r>
    </w:p>
    <w:p w:rsidR="00131B7D" w:rsidRPr="00131B7D" w:rsidRDefault="00131B7D">
      <w:pPr>
        <w:pStyle w:val="a7"/>
        <w:spacing w:line="276" w:lineRule="auto"/>
        <w:ind w:left="0" w:firstLine="567"/>
        <w:jc w:val="both"/>
        <w:rPr>
          <w:b/>
          <w:sz w:val="28"/>
          <w:szCs w:val="28"/>
        </w:rPr>
      </w:pPr>
      <w:bookmarkStart w:id="0" w:name="_GoBack"/>
      <w:bookmarkEnd w:id="0"/>
    </w:p>
    <w:sectPr w:rsidR="00131B7D" w:rsidRPr="00131B7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3EF" w:rsidRDefault="007A63EF" w:rsidP="009A69EA">
      <w:pPr>
        <w:spacing w:after="0" w:line="240" w:lineRule="auto"/>
      </w:pPr>
      <w:r>
        <w:separator/>
      </w:r>
    </w:p>
  </w:endnote>
  <w:endnote w:type="continuationSeparator" w:id="0">
    <w:p w:rsidR="007A63EF" w:rsidRDefault="007A63EF" w:rsidP="009A6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854281"/>
      <w:docPartObj>
        <w:docPartGallery w:val="Page Numbers (Bottom of Page)"/>
        <w:docPartUnique/>
      </w:docPartObj>
    </w:sdtPr>
    <w:sdtEndPr/>
    <w:sdtContent>
      <w:p w:rsidR="009A69EA" w:rsidRDefault="009A69E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1B7D">
          <w:rPr>
            <w:noProof/>
          </w:rPr>
          <w:t>2</w:t>
        </w:r>
        <w:r>
          <w:fldChar w:fldCharType="end"/>
        </w:r>
      </w:p>
    </w:sdtContent>
  </w:sdt>
  <w:p w:rsidR="009A69EA" w:rsidRDefault="009A69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3EF" w:rsidRDefault="007A63EF" w:rsidP="009A69EA">
      <w:pPr>
        <w:spacing w:after="0" w:line="240" w:lineRule="auto"/>
      </w:pPr>
      <w:r>
        <w:separator/>
      </w:r>
    </w:p>
  </w:footnote>
  <w:footnote w:type="continuationSeparator" w:id="0">
    <w:p w:rsidR="007A63EF" w:rsidRDefault="007A63EF" w:rsidP="009A6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20F00E36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</w:abstractNum>
  <w:abstractNum w:abstractNumId="1">
    <w:nsid w:val="6AE17BCE"/>
    <w:multiLevelType w:val="hybridMultilevel"/>
    <w:tmpl w:val="EE3E636A"/>
    <w:lvl w:ilvl="0" w:tplc="CD6A09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4B9"/>
    <w:rsid w:val="00042B57"/>
    <w:rsid w:val="00131B7D"/>
    <w:rsid w:val="001574EF"/>
    <w:rsid w:val="001575DC"/>
    <w:rsid w:val="00414ED2"/>
    <w:rsid w:val="00455BD2"/>
    <w:rsid w:val="00631F64"/>
    <w:rsid w:val="006610E5"/>
    <w:rsid w:val="0072000D"/>
    <w:rsid w:val="00734346"/>
    <w:rsid w:val="00785DE4"/>
    <w:rsid w:val="007A63EF"/>
    <w:rsid w:val="007E412B"/>
    <w:rsid w:val="008F71D2"/>
    <w:rsid w:val="00946D51"/>
    <w:rsid w:val="00954A3A"/>
    <w:rsid w:val="009616EB"/>
    <w:rsid w:val="009A69EA"/>
    <w:rsid w:val="009B17F7"/>
    <w:rsid w:val="009F5F54"/>
    <w:rsid w:val="00AC5996"/>
    <w:rsid w:val="00B3296B"/>
    <w:rsid w:val="00B411BF"/>
    <w:rsid w:val="00C50354"/>
    <w:rsid w:val="00D2295A"/>
    <w:rsid w:val="00D32BDB"/>
    <w:rsid w:val="00DC2BC0"/>
    <w:rsid w:val="00E834B9"/>
    <w:rsid w:val="00EF1760"/>
    <w:rsid w:val="00EF2735"/>
    <w:rsid w:val="00F103F6"/>
    <w:rsid w:val="00F549AB"/>
    <w:rsid w:val="00F62FDF"/>
    <w:rsid w:val="00FA46FF"/>
    <w:rsid w:val="00FD12F6"/>
    <w:rsid w:val="00FD27D0"/>
    <w:rsid w:val="00FF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5D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69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69EA"/>
  </w:style>
  <w:style w:type="paragraph" w:styleId="a5">
    <w:name w:val="footer"/>
    <w:basedOn w:val="a"/>
    <w:link w:val="a6"/>
    <w:uiPriority w:val="99"/>
    <w:unhideWhenUsed/>
    <w:rsid w:val="009A69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69EA"/>
  </w:style>
  <w:style w:type="paragraph" w:styleId="a7">
    <w:name w:val="List Paragraph"/>
    <w:basedOn w:val="a"/>
    <w:uiPriority w:val="34"/>
    <w:qFormat/>
    <w:rsid w:val="00FD27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!3Заг Знак"/>
    <w:basedOn w:val="a0"/>
    <w:link w:val="30"/>
    <w:uiPriority w:val="99"/>
    <w:locked/>
    <w:rsid w:val="00785DE4"/>
    <w:rPr>
      <w:rFonts w:ascii="Arial" w:eastAsia="Times New Roman" w:hAnsi="Arial" w:cs="Arial"/>
      <w:b/>
      <w:caps/>
      <w:sz w:val="20"/>
      <w:szCs w:val="20"/>
      <w:lang w:eastAsia="ru-RU"/>
    </w:rPr>
  </w:style>
  <w:style w:type="paragraph" w:customStyle="1" w:styleId="30">
    <w:name w:val="!3Заг"/>
    <w:basedOn w:val="2"/>
    <w:link w:val="3"/>
    <w:uiPriority w:val="99"/>
    <w:qFormat/>
    <w:rsid w:val="00785DE4"/>
    <w:pPr>
      <w:keepLines w:val="0"/>
      <w:tabs>
        <w:tab w:val="center" w:pos="3702"/>
        <w:tab w:val="right" w:pos="7370"/>
      </w:tabs>
      <w:spacing w:before="120" w:after="120" w:line="240" w:lineRule="auto"/>
      <w:outlineLvl w:val="2"/>
    </w:pPr>
    <w:rPr>
      <w:rFonts w:ascii="Arial" w:eastAsia="Times New Roman" w:hAnsi="Arial" w:cs="Arial"/>
      <w:bCs w:val="0"/>
      <w:caps/>
      <w:color w:val="auto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85DE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styleId="a8">
    <w:name w:val="Table Grid"/>
    <w:basedOn w:val="a1"/>
    <w:uiPriority w:val="39"/>
    <w:rsid w:val="00946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F7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7D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5D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69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69EA"/>
  </w:style>
  <w:style w:type="paragraph" w:styleId="a5">
    <w:name w:val="footer"/>
    <w:basedOn w:val="a"/>
    <w:link w:val="a6"/>
    <w:uiPriority w:val="99"/>
    <w:unhideWhenUsed/>
    <w:rsid w:val="009A69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69EA"/>
  </w:style>
  <w:style w:type="paragraph" w:styleId="a7">
    <w:name w:val="List Paragraph"/>
    <w:basedOn w:val="a"/>
    <w:uiPriority w:val="34"/>
    <w:qFormat/>
    <w:rsid w:val="00FD27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!3Заг Знак"/>
    <w:basedOn w:val="a0"/>
    <w:link w:val="30"/>
    <w:uiPriority w:val="99"/>
    <w:locked/>
    <w:rsid w:val="00785DE4"/>
    <w:rPr>
      <w:rFonts w:ascii="Arial" w:eastAsia="Times New Roman" w:hAnsi="Arial" w:cs="Arial"/>
      <w:b/>
      <w:caps/>
      <w:sz w:val="20"/>
      <w:szCs w:val="20"/>
      <w:lang w:eastAsia="ru-RU"/>
    </w:rPr>
  </w:style>
  <w:style w:type="paragraph" w:customStyle="1" w:styleId="30">
    <w:name w:val="!3Заг"/>
    <w:basedOn w:val="2"/>
    <w:link w:val="3"/>
    <w:uiPriority w:val="99"/>
    <w:qFormat/>
    <w:rsid w:val="00785DE4"/>
    <w:pPr>
      <w:keepLines w:val="0"/>
      <w:tabs>
        <w:tab w:val="center" w:pos="3702"/>
        <w:tab w:val="right" w:pos="7370"/>
      </w:tabs>
      <w:spacing w:before="120" w:after="120" w:line="240" w:lineRule="auto"/>
      <w:outlineLvl w:val="2"/>
    </w:pPr>
    <w:rPr>
      <w:rFonts w:ascii="Arial" w:eastAsia="Times New Roman" w:hAnsi="Arial" w:cs="Arial"/>
      <w:bCs w:val="0"/>
      <w:caps/>
      <w:color w:val="auto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85DE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styleId="a8">
    <w:name w:val="Table Grid"/>
    <w:basedOn w:val="a1"/>
    <w:uiPriority w:val="39"/>
    <w:rsid w:val="00946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F7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7D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1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Алексей Петрович</cp:lastModifiedBy>
  <cp:revision>5</cp:revision>
  <cp:lastPrinted>2025-01-21T13:58:00Z</cp:lastPrinted>
  <dcterms:created xsi:type="dcterms:W3CDTF">2025-01-21T14:22:00Z</dcterms:created>
  <dcterms:modified xsi:type="dcterms:W3CDTF">2025-01-22T07:59:00Z</dcterms:modified>
</cp:coreProperties>
</file>